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AA6" w:rsidRPr="00EC5AA6" w:rsidRDefault="00EC5AA6" w:rsidP="00EC5AA6">
      <w:pPr>
        <w:spacing w:after="240"/>
        <w:jc w:val="center"/>
        <w:rPr>
          <w:rFonts w:ascii="Verdana" w:hAnsi="Verdana"/>
          <w:sz w:val="28"/>
          <w:szCs w:val="28"/>
        </w:rPr>
      </w:pPr>
      <w:bookmarkStart w:id="0" w:name="_GoBack"/>
      <w:r w:rsidRPr="00EC5AA6">
        <w:rPr>
          <w:rFonts w:ascii="Verdana" w:hAnsi="Verdana"/>
          <w:sz w:val="28"/>
          <w:szCs w:val="28"/>
        </w:rPr>
        <w:t>ТРЕБОВАНИЯ ВАК - Выдержки из документов ВАК</w:t>
      </w:r>
    </w:p>
    <w:bookmarkEnd w:id="0"/>
    <w:p w:rsidR="00EC5AA6" w:rsidRPr="00EC5AA6" w:rsidRDefault="00EC5AA6" w:rsidP="00EC5AA6">
      <w:pPr>
        <w:spacing w:after="240"/>
        <w:rPr>
          <w:rFonts w:ascii="Verdana" w:hAnsi="Verdana"/>
          <w:sz w:val="20"/>
          <w:szCs w:val="20"/>
        </w:rPr>
      </w:pPr>
      <w:r w:rsidRPr="00EC5AA6">
        <w:rPr>
          <w:rFonts w:ascii="Verdana" w:hAnsi="Verdana"/>
          <w:sz w:val="20"/>
          <w:szCs w:val="20"/>
        </w:rPr>
        <w:t>Выдержки из "Положения о диссертационном совете"</w:t>
      </w:r>
    </w:p>
    <w:p w:rsidR="00EC5AA6" w:rsidRPr="00EC5AA6" w:rsidRDefault="00EC5AA6" w:rsidP="00EC5AA6">
      <w:pPr>
        <w:spacing w:after="240"/>
        <w:rPr>
          <w:rFonts w:ascii="Verdana" w:hAnsi="Verdana"/>
          <w:sz w:val="20"/>
          <w:szCs w:val="20"/>
        </w:rPr>
      </w:pPr>
      <w:r w:rsidRPr="00EC5AA6">
        <w:rPr>
          <w:rFonts w:ascii="Verdana" w:hAnsi="Verdana"/>
          <w:sz w:val="20"/>
          <w:szCs w:val="20"/>
        </w:rPr>
        <w:t>2. Предварительное рассмотрение диссертации в диссертационном совете</w:t>
      </w:r>
    </w:p>
    <w:p w:rsidR="00EC5AA6" w:rsidRPr="00EC5AA6" w:rsidRDefault="00EC5AA6" w:rsidP="00EC5AA6">
      <w:pPr>
        <w:spacing w:after="240"/>
        <w:rPr>
          <w:rFonts w:ascii="Verdana" w:hAnsi="Verdana"/>
          <w:sz w:val="20"/>
          <w:szCs w:val="20"/>
        </w:rPr>
      </w:pPr>
      <w:r w:rsidRPr="00EC5AA6">
        <w:rPr>
          <w:rFonts w:ascii="Verdana" w:hAnsi="Verdana"/>
          <w:sz w:val="20"/>
          <w:szCs w:val="20"/>
        </w:rPr>
        <w:t xml:space="preserve">2.1. Диссертационный совет принимает к предварительному </w:t>
      </w:r>
      <w:proofErr w:type="spellStart"/>
      <w:r w:rsidRPr="00EC5AA6">
        <w:rPr>
          <w:rFonts w:ascii="Verdana" w:hAnsi="Verdana"/>
          <w:sz w:val="20"/>
          <w:szCs w:val="20"/>
        </w:rPr>
        <w:t>рассмот¬рению</w:t>
      </w:r>
      <w:proofErr w:type="spellEnd"/>
      <w:r w:rsidRPr="00EC5AA6">
        <w:rPr>
          <w:rFonts w:ascii="Verdana" w:hAnsi="Verdana"/>
          <w:sz w:val="20"/>
          <w:szCs w:val="20"/>
        </w:rPr>
        <w:t xml:space="preserve"> диссертацию, оформленную в соответствии с требованиями п. 9 Положения о порядке присуждения ученых степеней, приложений № 5, 6 к настоящему Положению, при наличии документов по установленному перечню (приложение № 7) и поручает комиссии из числа членов диссертационного совета - специалистов по профилю диссертации ознакомиться с диссертацией и представить совету заключение о ее соответствии специальностям и отрасли науки, по которым диссертационному совету предоставлено право проведения защиты диссертаций, о полноте изложения материалов диссертации в работах, опубликованных автором, а также предложения о назначении по рассматриваемой диссертации ведущей организации, официальных оппонентов, а в необходимых случаях - о введении в состав совета дополнительных членов.</w:t>
      </w:r>
    </w:p>
    <w:p w:rsidR="00EC5AA6" w:rsidRPr="00EC5AA6" w:rsidRDefault="00EC5AA6" w:rsidP="00EC5AA6">
      <w:pPr>
        <w:spacing w:after="240"/>
        <w:rPr>
          <w:rFonts w:ascii="Verdana" w:hAnsi="Verdana"/>
          <w:sz w:val="20"/>
          <w:szCs w:val="20"/>
        </w:rPr>
      </w:pPr>
      <w:r w:rsidRPr="00EC5AA6">
        <w:rPr>
          <w:rFonts w:ascii="Verdana" w:hAnsi="Verdana"/>
          <w:sz w:val="20"/>
          <w:szCs w:val="20"/>
        </w:rPr>
        <w:t>В случае положительного решения диссертационного совета о приеме диссертации к защите указанная комиссия готовит проект заключения диссертационного совета по диссертации.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При необходимости комиссия может привлечь к подготовке проекта заключения специалистов кафедр, лабораторий, секторов или отделов данной организации.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При приеме к защите докторской диссертации в виде научного доклада диссертационный совет направляет в Высшую аттестационную комиссию ходатайство о проведении защиты докторской диссертации в виде научного доклада с соответствующим обоснованием и приложением списка опубликованных научных работ по теме диссертации.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Сроки проведения предварительного рассмотрения диссертаций в диссертационном совете не должны превышать двух месяцев для кандидатской и четырех месяцев для докторской диссертации со дня подачи соискателем документов (п. 19 Положения о порядке присуждения ученых степеней).</w:t>
      </w:r>
    </w:p>
    <w:p w:rsidR="00EC5AA6" w:rsidRPr="00EC5AA6" w:rsidRDefault="00EC5AA6" w:rsidP="00EC5AA6">
      <w:pPr>
        <w:spacing w:after="240"/>
        <w:rPr>
          <w:rFonts w:ascii="Verdana" w:hAnsi="Verdana"/>
          <w:sz w:val="20"/>
          <w:szCs w:val="20"/>
        </w:rPr>
      </w:pPr>
      <w:r w:rsidRPr="00EC5AA6">
        <w:rPr>
          <w:rFonts w:ascii="Verdana" w:hAnsi="Verdana"/>
          <w:sz w:val="20"/>
          <w:szCs w:val="20"/>
        </w:rPr>
        <w:t>2.2. Диссертационный совет принимает диссертацию к защите и назначает официальных оппонентов, ведущую организацию, дату защиты, определяет дополнительный список рассылки автореферата, разрешает печатание автореферата (приложение № 8) па правах рукописи и в необходимых случаях принимает решение о введении в состав совета в установленном порядке дополнительных членов.</w:t>
      </w:r>
    </w:p>
    <w:p w:rsidR="00EC5AA6" w:rsidRPr="00EC5AA6" w:rsidRDefault="00EC5AA6" w:rsidP="00EC5AA6">
      <w:pPr>
        <w:spacing w:after="240"/>
        <w:rPr>
          <w:rFonts w:ascii="Verdana" w:hAnsi="Verdana"/>
          <w:sz w:val="20"/>
          <w:szCs w:val="20"/>
        </w:rPr>
      </w:pPr>
      <w:r w:rsidRPr="00EC5AA6">
        <w:rPr>
          <w:rFonts w:ascii="Verdana" w:hAnsi="Verdana"/>
          <w:sz w:val="20"/>
          <w:szCs w:val="20"/>
        </w:rPr>
        <w:t>Правомочность заседания диссертационного совета определяется в соответствии с требованиями п. 28 Положения о порядке присуждения ученых степеней. Решение совета о приеме диссертаций к защите считается положительным, если за него в результате открытого голосования проголосовало простое большинство членов совета, участвовавших в заседании.</w:t>
      </w:r>
    </w:p>
    <w:p w:rsidR="00EC5AA6" w:rsidRPr="00EC5AA6" w:rsidRDefault="00EC5AA6" w:rsidP="00EC5AA6">
      <w:pPr>
        <w:spacing w:after="240"/>
        <w:rPr>
          <w:rFonts w:ascii="Verdana" w:hAnsi="Verdana"/>
          <w:sz w:val="20"/>
          <w:szCs w:val="20"/>
        </w:rPr>
      </w:pPr>
      <w:r w:rsidRPr="00EC5AA6">
        <w:rPr>
          <w:rFonts w:ascii="Verdana" w:hAnsi="Verdana"/>
          <w:sz w:val="20"/>
          <w:szCs w:val="20"/>
        </w:rPr>
        <w:t>При приеме к защите докторской диссертации совет не позднее чем за три месяца до защиты представляет в Высшую аттестационную комиссию для опубликования в Бюллетене Высшей аттестационной комиссии Министерства образования Российской Федерации объявление, которое содержит фамилию, имя, отчество соискателя, название диссертации, отрасль науки, по которой присуждается ученая степень, шифр специальности, дату защиты, название и адрес совета, где будет проводиться защита диссертации.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Текст объявления (приложение № 9) с указанием номера Бюллетеня вкладывается в дело соискателя.</w:t>
      </w:r>
    </w:p>
    <w:p w:rsidR="00EC5AA6" w:rsidRPr="00EC5AA6" w:rsidRDefault="00EC5AA6" w:rsidP="00EC5AA6">
      <w:pPr>
        <w:spacing w:after="240"/>
        <w:rPr>
          <w:rFonts w:ascii="Verdana" w:hAnsi="Verdana"/>
          <w:sz w:val="20"/>
          <w:szCs w:val="20"/>
        </w:rPr>
      </w:pPr>
      <w:r w:rsidRPr="00EC5AA6">
        <w:rPr>
          <w:rFonts w:ascii="Verdana" w:hAnsi="Verdana"/>
          <w:sz w:val="20"/>
          <w:szCs w:val="20"/>
        </w:rPr>
        <w:lastRenderedPageBreak/>
        <w:t>2.3. Диссертационный совет не принимает диссертацию к защите в случаях, когда основное содержание диссертации не соответствует ни одной из специальностей и связанной с ней отрасли науки, по которым совету предоставлено право приема диссертаций к защите, при невыполнении требований Положения о порядке присуждения ученых степеней о полноте публикации основных результатов диссертации (п. 11). При этом соискателю в сроки, установленные в п.2.1 настоящего Положения, вручается выписка из протокола заседания совета с мотивировкой отказа в приеме диссертации к защите и возвращаются все представленные им в совет материалы. Отрицательные отзывы и заключения по диссертации не являются препятствием для приема советом диссертации к защите.</w:t>
      </w:r>
    </w:p>
    <w:p w:rsidR="00EC5AA6" w:rsidRPr="00EC5AA6" w:rsidRDefault="00EC5AA6" w:rsidP="00EC5AA6">
      <w:pPr>
        <w:spacing w:after="240"/>
        <w:rPr>
          <w:rFonts w:ascii="Verdana" w:hAnsi="Verdana"/>
          <w:sz w:val="20"/>
          <w:szCs w:val="20"/>
        </w:rPr>
      </w:pPr>
      <w:r w:rsidRPr="00EC5AA6">
        <w:rPr>
          <w:rFonts w:ascii="Verdana" w:hAnsi="Verdana"/>
          <w:sz w:val="20"/>
          <w:szCs w:val="20"/>
        </w:rPr>
        <w:t>2.4. Извещение о предстоящей защите с указанием адреса, даты и времени осуществляется диссертационным советом заблаговременно, не позднее чем за один месяц до защиты, путем рассылки авторефератов по списку согласно приложению № 10 к настоящему Положению и дополнительному списку, утвержденному диссертационным советом.</w:t>
      </w:r>
    </w:p>
    <w:p w:rsidR="00EC5AA6" w:rsidRPr="00EC5AA6" w:rsidRDefault="00EC5AA6" w:rsidP="00EC5AA6">
      <w:pPr>
        <w:spacing w:after="240"/>
        <w:rPr>
          <w:rFonts w:ascii="Verdana" w:hAnsi="Verdana"/>
          <w:sz w:val="20"/>
          <w:szCs w:val="20"/>
        </w:rPr>
      </w:pPr>
      <w:r w:rsidRPr="00EC5AA6">
        <w:rPr>
          <w:rFonts w:ascii="Verdana" w:hAnsi="Verdana"/>
          <w:sz w:val="20"/>
          <w:szCs w:val="20"/>
        </w:rPr>
        <w:t>3. Проведение заседания диссертационного совета при защите диссертации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3.1. Заседание диссертационного совета при защите диссертации проводится под руководством председателя совета или в случае его отсутствия - заместителя председателя совета.</w:t>
      </w:r>
    </w:p>
    <w:p w:rsidR="00EC5AA6" w:rsidRPr="00EC5AA6" w:rsidRDefault="00EC5AA6" w:rsidP="00EC5AA6">
      <w:pPr>
        <w:spacing w:after="240"/>
        <w:rPr>
          <w:rFonts w:ascii="Verdana" w:hAnsi="Verdana"/>
          <w:sz w:val="20"/>
          <w:szCs w:val="20"/>
        </w:rPr>
      </w:pPr>
      <w:r w:rsidRPr="00EC5AA6">
        <w:rPr>
          <w:rFonts w:ascii="Verdana" w:hAnsi="Verdana"/>
          <w:sz w:val="20"/>
          <w:szCs w:val="20"/>
        </w:rPr>
        <w:t>Председатель (заместитель председателя) диссертационного совета не может выполнять обязанности председательствующего на заседании совета в случае, когда рассматривается диссертация соискателя, у которого он является научным руководителем или консультантом. Если председатель совета и его заместитель не могут выполнять указанные обязанности, председательствующим на данное заседание совета назначается член совета - штатный сотрудник организации, при которой функционирует совет. Назначение его оформляется приказом руководителя организации. При отсутствии ученого секретаря диссертационного совета выполнение его обязанностей может быть возложено на одного из членов совета приказом руководителя организации с указанием сроков (по не более двух месяцев). В случаях одновременного отсутствия председателя, заместителя председателя и ученого секретаря заседание диссертационного совета приводиться не может.</w:t>
      </w:r>
    </w:p>
    <w:p w:rsidR="00EC5AA6" w:rsidRPr="00EC5AA6" w:rsidRDefault="00EC5AA6" w:rsidP="00EC5AA6">
      <w:pPr>
        <w:spacing w:after="240"/>
        <w:rPr>
          <w:rFonts w:ascii="Verdana" w:hAnsi="Verdana"/>
          <w:sz w:val="20"/>
          <w:szCs w:val="20"/>
        </w:rPr>
      </w:pPr>
      <w:r w:rsidRPr="00EC5AA6">
        <w:rPr>
          <w:rFonts w:ascii="Verdana" w:hAnsi="Verdana"/>
          <w:sz w:val="20"/>
          <w:szCs w:val="20"/>
        </w:rPr>
        <w:t>3.2. Перед открытием заседания диссертационного совета членам совета раздается проект заключения, подготовленный созданной ранее комиссией и соответствии с п. 31 Положения о порядке присуждения ученых степеней. При открытии заседания диссертационного совета председатель на основании явочного листа (приложение № 11) извещает членов совета о правомочности заседания (п. 28 Положения о порядке присуждения ученых степеней). Присутствие членов совета должно быть отражено в стенограмме заседания с указанием их специальности, отрасли науки, представляемых в совете, и ученой степени.</w:t>
      </w:r>
    </w:p>
    <w:p w:rsidR="00EC5AA6" w:rsidRPr="00EC5AA6" w:rsidRDefault="00EC5AA6" w:rsidP="00EC5AA6">
      <w:pPr>
        <w:spacing w:after="240"/>
        <w:rPr>
          <w:rFonts w:ascii="Verdana" w:hAnsi="Verdana"/>
          <w:sz w:val="20"/>
          <w:szCs w:val="20"/>
        </w:rPr>
      </w:pPr>
      <w:r w:rsidRPr="00EC5AA6">
        <w:rPr>
          <w:rFonts w:ascii="Verdana" w:hAnsi="Verdana"/>
          <w:sz w:val="20"/>
          <w:szCs w:val="20"/>
        </w:rPr>
        <w:t>После открытия заседания совета председатель объявляет о защите диссертации соискателем, указывает название диссертации, фамилии официальных оппонентов и ведущую организацию. Затем слово предоставляется ученому секретарю, который кратко докладывает об основном содержании представленных соискателем документов и их соответствии установленным требованиям.</w:t>
      </w:r>
    </w:p>
    <w:p w:rsidR="00EC5AA6" w:rsidRPr="00EC5AA6" w:rsidRDefault="00EC5AA6" w:rsidP="00EC5AA6">
      <w:pPr>
        <w:spacing w:after="240"/>
        <w:rPr>
          <w:rFonts w:ascii="Verdana" w:hAnsi="Verdana"/>
          <w:sz w:val="20"/>
          <w:szCs w:val="20"/>
        </w:rPr>
      </w:pPr>
      <w:r w:rsidRPr="00EC5AA6">
        <w:rPr>
          <w:rFonts w:ascii="Verdana" w:hAnsi="Verdana"/>
          <w:sz w:val="20"/>
          <w:szCs w:val="20"/>
        </w:rPr>
        <w:t>3.3. Соискатель излагает существо и основные положения диссертации. Затем соискателю задаются вопросы в устной или письменной форме. После ответов соискателя предоставляется слово научному руководителю или консультанту и оглашаются заключение организации, где выполнялась диссертационная работа или к которой был прикреплен соискатель, отзыв ведущей организации, другие поступившие в совет отзывы на диссертацию и автореферат. При наличии значительного количества положительных отзывов на диссертацию или автореферат ученый секретарь с согласия членов совета вместо зачтения делает их обзор с указанием отмеченных в них замечаний. Отрицательные отзывы зачитываются полностью.</w:t>
      </w:r>
    </w:p>
    <w:p w:rsidR="00EC5AA6" w:rsidRPr="00EC5AA6" w:rsidRDefault="00EC5AA6" w:rsidP="00EC5AA6">
      <w:pPr>
        <w:spacing w:after="240"/>
        <w:rPr>
          <w:rFonts w:ascii="Verdana" w:hAnsi="Verdana"/>
          <w:sz w:val="20"/>
          <w:szCs w:val="20"/>
        </w:rPr>
      </w:pPr>
      <w:r w:rsidRPr="00EC5AA6">
        <w:rPr>
          <w:rFonts w:ascii="Verdana" w:hAnsi="Verdana"/>
          <w:sz w:val="20"/>
          <w:szCs w:val="20"/>
        </w:rPr>
        <w:lastRenderedPageBreak/>
        <w:t>3.4. После зачтения отзывов соискателю предоставляется слово для ответа на замечания, содержащиеся в отзывах.</w:t>
      </w:r>
    </w:p>
    <w:p w:rsidR="00EC5AA6" w:rsidRPr="00EC5AA6" w:rsidRDefault="00EC5AA6" w:rsidP="00EC5AA6">
      <w:pPr>
        <w:spacing w:after="240"/>
        <w:rPr>
          <w:rFonts w:ascii="Verdana" w:hAnsi="Verdana"/>
          <w:sz w:val="20"/>
          <w:szCs w:val="20"/>
        </w:rPr>
      </w:pPr>
      <w:r w:rsidRPr="00EC5AA6">
        <w:rPr>
          <w:rFonts w:ascii="Verdana" w:hAnsi="Verdana"/>
          <w:sz w:val="20"/>
          <w:szCs w:val="20"/>
        </w:rPr>
        <w:t>3.5. Затем выступают официальные оппоненты. После выступления оппонентов соискатель получает слово для ответа. По желанию соискателя слово для ответа может быть предоставлено после выступления каждого оппонента. По желанию соискателя он сразу может ответить на замечания, содержащиеся в отзывах оппонентов и отзывах на автореферат. В последующей дискуссии имеют право участвовать все присутствующие на защите. По окончании дискуссии соискателю предоставляется заключительное слово.</w:t>
      </w:r>
    </w:p>
    <w:p w:rsidR="00EC5AA6" w:rsidRPr="00EC5AA6" w:rsidRDefault="00EC5AA6" w:rsidP="00EC5AA6">
      <w:pPr>
        <w:spacing w:after="240"/>
        <w:rPr>
          <w:rFonts w:ascii="Verdana" w:hAnsi="Verdana"/>
          <w:sz w:val="20"/>
          <w:szCs w:val="20"/>
        </w:rPr>
      </w:pPr>
      <w:r w:rsidRPr="00EC5AA6">
        <w:rPr>
          <w:rFonts w:ascii="Verdana" w:hAnsi="Verdana"/>
          <w:sz w:val="20"/>
          <w:szCs w:val="20"/>
        </w:rPr>
        <w:t>3.6. После заключительного слова соискателя диссертационный совет проводит в соответствии с установленным в разделе 4 настоящего Положения порядком тайное голосование по вопросу о присуждении ученой степени. Голосование проводится бюллетенями (приложение № 12). Решение диссертационного совета по вопросу присуждения ученой степени считается положительным, если за него проголосовало не менее двух третей членов совета, участвовавших в заседании.</w:t>
      </w:r>
    </w:p>
    <w:p w:rsidR="00EC5AA6" w:rsidRPr="00EC5AA6" w:rsidRDefault="00EC5AA6" w:rsidP="00EC5AA6">
      <w:pPr>
        <w:spacing w:after="240"/>
        <w:rPr>
          <w:rFonts w:ascii="Verdana" w:hAnsi="Verdana"/>
          <w:sz w:val="20"/>
          <w:szCs w:val="20"/>
        </w:rPr>
      </w:pPr>
      <w:r w:rsidRPr="00EC5AA6">
        <w:rPr>
          <w:rFonts w:ascii="Verdana" w:hAnsi="Verdana"/>
          <w:sz w:val="20"/>
          <w:szCs w:val="20"/>
        </w:rPr>
        <w:t xml:space="preserve">3.7. После утверждения протокола счетной комиссии проводится обсуждение проекта заключения диссертационного совета. При положительном решении по вопросу о присуждении ученой степени в проекте заключения отражаются наиболее существенные научные результаты, полученные лично соискателем, оценка их достоверности и новизны,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пункта 8 Положения о порядке присуждения ученых степенен оценивалась диссертация. При отрицательном решении по вопросу о присуждении ученой степени заключение не принимается. Текст заключения принимается открытым голосованием простым </w:t>
      </w:r>
      <w:proofErr w:type="spellStart"/>
      <w:proofErr w:type="gramStart"/>
      <w:r w:rsidRPr="00EC5AA6">
        <w:rPr>
          <w:rFonts w:ascii="Verdana" w:hAnsi="Verdana"/>
          <w:sz w:val="20"/>
          <w:szCs w:val="20"/>
        </w:rPr>
        <w:t>боль¬шинством</w:t>
      </w:r>
      <w:proofErr w:type="spellEnd"/>
      <w:proofErr w:type="gramEnd"/>
      <w:r w:rsidRPr="00EC5AA6">
        <w:rPr>
          <w:rFonts w:ascii="Verdana" w:hAnsi="Verdana"/>
          <w:sz w:val="20"/>
          <w:szCs w:val="20"/>
        </w:rPr>
        <w:t xml:space="preserve"> голосов членов совета, участвовавших в заседании, после чего объявляется соискателю. На этом заседание совета считается </w:t>
      </w:r>
      <w:proofErr w:type="spellStart"/>
      <w:r w:rsidRPr="00EC5AA6">
        <w:rPr>
          <w:rFonts w:ascii="Verdana" w:hAnsi="Verdana"/>
          <w:sz w:val="20"/>
          <w:szCs w:val="20"/>
        </w:rPr>
        <w:t>законченым</w:t>
      </w:r>
      <w:proofErr w:type="spellEnd"/>
      <w:r w:rsidRPr="00EC5AA6">
        <w:rPr>
          <w:rFonts w:ascii="Verdana" w:hAnsi="Verdana"/>
          <w:sz w:val="20"/>
          <w:szCs w:val="20"/>
        </w:rPr>
        <w:t>.</w:t>
      </w:r>
    </w:p>
    <w:p w:rsidR="00EC5AA6" w:rsidRPr="00EC5AA6" w:rsidRDefault="00EC5AA6" w:rsidP="00EC5AA6">
      <w:pPr>
        <w:spacing w:after="240"/>
        <w:rPr>
          <w:rFonts w:ascii="Verdana" w:hAnsi="Verdana"/>
          <w:sz w:val="20"/>
          <w:szCs w:val="20"/>
        </w:rPr>
      </w:pPr>
      <w:r w:rsidRPr="00EC5AA6">
        <w:rPr>
          <w:rFonts w:ascii="Verdana" w:hAnsi="Verdana"/>
          <w:sz w:val="20"/>
          <w:szCs w:val="20"/>
        </w:rPr>
        <w:t>3.8. При отрицательном решении диссертационного совета по результатам защиты диссертации соискателю возвращаются представленные экземпляры и копии диплома, удостоверения о сдаче кандидатских экзаменов, личного листка по учету кадров, заключения организации, где выполнялась диссертация или к которой был прикреплен соискатель, рукописи автореферата и диссертации, за исключением одного экземпляра, который изымается из фонда библиотеки и направляется в диссертационный совет, где хранится в течение десяти лет.</w:t>
      </w:r>
    </w:p>
    <w:p w:rsidR="00EC5AA6" w:rsidRPr="00EC5AA6" w:rsidRDefault="00EC5AA6" w:rsidP="00EC5AA6">
      <w:pPr>
        <w:spacing w:after="240"/>
        <w:rPr>
          <w:rFonts w:ascii="Verdana" w:hAnsi="Verdana"/>
          <w:sz w:val="20"/>
          <w:szCs w:val="20"/>
        </w:rPr>
      </w:pPr>
      <w:r w:rsidRPr="00EC5AA6">
        <w:rPr>
          <w:rFonts w:ascii="Verdana" w:hAnsi="Verdana"/>
          <w:sz w:val="20"/>
          <w:szCs w:val="20"/>
        </w:rPr>
        <w:t>Отзывы на диссертацию, автореферат, стенограмма заседания и решение по голосованию остаются в диссертационном совете и направляются на основании запроса по месту повторной защиты.</w:t>
      </w:r>
    </w:p>
    <w:p w:rsidR="00EC5AA6" w:rsidRPr="00EC5AA6" w:rsidRDefault="00EC5AA6" w:rsidP="00EC5AA6">
      <w:pPr>
        <w:spacing w:after="240"/>
        <w:rPr>
          <w:rFonts w:ascii="Verdana" w:hAnsi="Verdana"/>
          <w:sz w:val="20"/>
          <w:szCs w:val="20"/>
        </w:rPr>
      </w:pPr>
      <w:r w:rsidRPr="00EC5AA6">
        <w:rPr>
          <w:rFonts w:ascii="Verdana" w:hAnsi="Verdana"/>
          <w:sz w:val="20"/>
          <w:szCs w:val="20"/>
        </w:rPr>
        <w:t xml:space="preserve">При отрицательном решении по результатам голосования диссертационный совет в месячный срок со дня зашиты высылает в Высшую аттестационную комиссию сопроводительное письмо на бланке организации, подписанное председателем диссертационного совета, с приложением к нему учетной карточки отклоненной диссертации в двух экземплярах (приложение № 13), а также автореферата и стенограммы заседания совета, подписанной председателем и ученым секретарем диссертационного совета и заверенной печатью организации, в которой функционирует </w:t>
      </w:r>
      <w:proofErr w:type="spellStart"/>
      <w:r w:rsidRPr="00EC5AA6">
        <w:rPr>
          <w:rFonts w:ascii="Verdana" w:hAnsi="Verdana"/>
          <w:sz w:val="20"/>
          <w:szCs w:val="20"/>
        </w:rPr>
        <w:t>дис¬сертационный</w:t>
      </w:r>
      <w:proofErr w:type="spellEnd"/>
      <w:r w:rsidRPr="00EC5AA6">
        <w:rPr>
          <w:rFonts w:ascii="Verdana" w:hAnsi="Verdana"/>
          <w:sz w:val="20"/>
          <w:szCs w:val="20"/>
        </w:rPr>
        <w:t xml:space="preserve"> совет.</w:t>
      </w:r>
    </w:p>
    <w:p w:rsidR="00EC5AA6" w:rsidRPr="00EC5AA6" w:rsidRDefault="00EC5AA6" w:rsidP="00EC5AA6">
      <w:pPr>
        <w:spacing w:after="240"/>
        <w:rPr>
          <w:rFonts w:ascii="Verdana" w:hAnsi="Verdana"/>
          <w:sz w:val="20"/>
          <w:szCs w:val="20"/>
        </w:rPr>
      </w:pPr>
      <w:r w:rsidRPr="00EC5AA6">
        <w:rPr>
          <w:rFonts w:ascii="Verdana" w:hAnsi="Verdana"/>
          <w:sz w:val="20"/>
          <w:szCs w:val="20"/>
        </w:rPr>
        <w:t xml:space="preserve">3.9. Соискатель вправе снять диссертацию с рассмотрения по письменному заявлению, поданному до начала тайного голосования. При подаче соискателем в диссертационный совет письменного заявления с просьбой снять с рассмотрения его диссертацию председатель совета дает указание о выдаче соискателю представленных им документов, за исключением заявлении, одного экземпляра диссертации и автореферата, которые остаются в совете. Подготовленные в процессе рассмотрения диссертации документы остаются в совете и могут быть направлены по месту повторной зашиты на основании запроса. Если диссертационным советом установлено, что </w:t>
      </w:r>
      <w:r w:rsidRPr="00EC5AA6">
        <w:rPr>
          <w:rFonts w:ascii="Verdana" w:hAnsi="Verdana"/>
          <w:sz w:val="20"/>
          <w:szCs w:val="20"/>
        </w:rPr>
        <w:lastRenderedPageBreak/>
        <w:t>соискателем использован чужой материал без ссылок на автора и источник, то совет тайным голосованием простым большинством голосов принимает решение о снятии диссертации с рассмотрения без права ее повторной зашиты. В этом случае заявление соискателя о снятии диссертации с рассмотрения не принимается, а в Высшую аттестационную комиссию направляется решение диссертационного совета вместе с авторефератом диссертации и стенограммой заседания.</w:t>
      </w:r>
    </w:p>
    <w:p w:rsidR="00EC5AA6" w:rsidRPr="00EC5AA6" w:rsidRDefault="00EC5AA6" w:rsidP="00EC5AA6">
      <w:pPr>
        <w:spacing w:after="240"/>
        <w:rPr>
          <w:rFonts w:ascii="Verdana" w:hAnsi="Verdana"/>
          <w:sz w:val="20"/>
          <w:szCs w:val="20"/>
        </w:rPr>
      </w:pPr>
      <w:r w:rsidRPr="00EC5AA6">
        <w:rPr>
          <w:rFonts w:ascii="Verdana" w:hAnsi="Verdana"/>
          <w:sz w:val="20"/>
          <w:szCs w:val="20"/>
        </w:rPr>
        <w:t>3.10. В случае положительного решения по результатам защиты диссертации совет в тридцатидневный срок направляет в Высшую аттестационную комиссию первые экземпляры докторской диссертации и аттестационного дела соискателя в соответствии с перечнем (приложение № 14), включая справку о присуждении ученой степени доктора наук (приложение № 15), регистрационно-учетную карточку (приложение № 16) и опись документов (приложение № 17). В тот же срок в Высшую аттестационную комиссию направляется первый экземпляр аттестационного дела соискателя ученой степени кандидата наук в соответствии с перечнем (приложение № 14), включая справку о выдаче диплома кандидата наук (приложение № 18), регистрационно-учетную карточку (приложение № 16) и опись документов (приложение № 17). Первый экземпляр кандидатской диссертации вместе с напечатанными на русском языке авторефератом и информационной картой диссертации (приложение № 19) в тридцатидневный срок после защиты направляются в Российскую государственную библиотеку или Центральную научную медицинскую библиотеку Государственного образовательного учреждения высшего профессионального образования Московской медицинской академии им. И.М. Сеченова (по медицинским и фармацевтическим наукам). Второй экземпляр аттестационного дела по присуждению ученой степени (приложение № 20) хранится в диссертационном совете в течение десяти лет.</w:t>
      </w:r>
    </w:p>
    <w:p w:rsidR="00EC5AA6" w:rsidRPr="00EC5AA6" w:rsidRDefault="00EC5AA6" w:rsidP="00EC5AA6">
      <w:pPr>
        <w:spacing w:after="240"/>
        <w:rPr>
          <w:rFonts w:ascii="Verdana" w:hAnsi="Verdana"/>
          <w:sz w:val="20"/>
          <w:szCs w:val="20"/>
        </w:rPr>
      </w:pPr>
      <w:r w:rsidRPr="00EC5AA6">
        <w:rPr>
          <w:rFonts w:ascii="Verdana" w:hAnsi="Verdana"/>
          <w:sz w:val="20"/>
          <w:szCs w:val="20"/>
        </w:rPr>
        <w:t xml:space="preserve">В случае положительного решения по результатам защиты диссертационный совет в тридцатидневный срок пересылает в установленном порядке обязательный бесплатный экземпляр диссертации, экземпляр автореферата и два экземпляра информационной карты диссертации (приложение № 19) во Всероссийский научно-технический информационный центр Министерства промышленности, науки и технологий Российской Федерации. Диссертация с грифом «Для служебного пользования», ее автореферат и информационные карты во Всероссийский научно-технический информационный центр (далее </w:t>
      </w:r>
      <w:proofErr w:type="spellStart"/>
      <w:r w:rsidRPr="00EC5AA6">
        <w:rPr>
          <w:rFonts w:ascii="Verdana" w:hAnsi="Verdana"/>
          <w:sz w:val="20"/>
          <w:szCs w:val="20"/>
        </w:rPr>
        <w:t>ВНТИЦентр</w:t>
      </w:r>
      <w:proofErr w:type="spellEnd"/>
      <w:r w:rsidRPr="00EC5AA6">
        <w:rPr>
          <w:rFonts w:ascii="Verdana" w:hAnsi="Verdana"/>
          <w:sz w:val="20"/>
          <w:szCs w:val="20"/>
        </w:rPr>
        <w:t>) не направляются.</w:t>
      </w:r>
    </w:p>
    <w:p w:rsidR="00EC5AA6" w:rsidRPr="00EC5AA6" w:rsidRDefault="00EC5AA6" w:rsidP="00EC5AA6">
      <w:pPr>
        <w:spacing w:after="240"/>
        <w:rPr>
          <w:rFonts w:ascii="Verdana" w:hAnsi="Verdana"/>
          <w:sz w:val="20"/>
          <w:szCs w:val="20"/>
        </w:rPr>
      </w:pPr>
      <w:r w:rsidRPr="00EC5AA6">
        <w:rPr>
          <w:rFonts w:ascii="Verdana" w:hAnsi="Verdana"/>
          <w:sz w:val="20"/>
          <w:szCs w:val="20"/>
        </w:rPr>
        <w:t>4. Тайное голосование и работа счетной комиссии</w:t>
      </w:r>
    </w:p>
    <w:p w:rsidR="00EC5AA6" w:rsidRPr="00EC5AA6" w:rsidRDefault="00EC5AA6" w:rsidP="00EC5AA6">
      <w:pPr>
        <w:spacing w:after="240"/>
        <w:rPr>
          <w:rFonts w:ascii="Verdana" w:hAnsi="Verdana"/>
          <w:sz w:val="20"/>
          <w:szCs w:val="20"/>
        </w:rPr>
      </w:pPr>
      <w:r w:rsidRPr="00EC5AA6">
        <w:rPr>
          <w:rFonts w:ascii="Verdana" w:hAnsi="Verdana"/>
          <w:sz w:val="20"/>
          <w:szCs w:val="20"/>
        </w:rPr>
        <w:t>4.1. Счетная комиссия (не менее трех человек) избирается до начала тайного голосования открытым голосованием простым большинством участвовавших в заседании членов диссертационного совета.</w:t>
      </w:r>
    </w:p>
    <w:p w:rsidR="00EC5AA6" w:rsidRPr="00EC5AA6" w:rsidRDefault="00EC5AA6" w:rsidP="00EC5AA6">
      <w:pPr>
        <w:spacing w:after="240"/>
        <w:rPr>
          <w:rFonts w:ascii="Verdana" w:hAnsi="Verdana"/>
          <w:sz w:val="20"/>
          <w:szCs w:val="20"/>
        </w:rPr>
      </w:pPr>
      <w:r w:rsidRPr="00EC5AA6">
        <w:rPr>
          <w:rFonts w:ascii="Verdana" w:hAnsi="Verdana"/>
          <w:sz w:val="20"/>
          <w:szCs w:val="20"/>
        </w:rPr>
        <w:t>4.2. В тайном голосовании принимают участие только присутствующие на заседании члены диссертационного совета, которым счетная комиссия выдает под расписку заготовленные бюллетени (приложение № 12) после заключительного слова соискателя.</w:t>
      </w:r>
    </w:p>
    <w:p w:rsidR="00EC5AA6" w:rsidRPr="00EC5AA6" w:rsidRDefault="00EC5AA6" w:rsidP="00EC5AA6">
      <w:pPr>
        <w:spacing w:after="240"/>
        <w:rPr>
          <w:rFonts w:ascii="Verdana" w:hAnsi="Verdana"/>
          <w:sz w:val="20"/>
          <w:szCs w:val="20"/>
        </w:rPr>
      </w:pPr>
      <w:r w:rsidRPr="00EC5AA6">
        <w:rPr>
          <w:rFonts w:ascii="Verdana" w:hAnsi="Verdana"/>
          <w:sz w:val="20"/>
          <w:szCs w:val="20"/>
        </w:rPr>
        <w:t xml:space="preserve">Члены диссертационного совета, опоздавшие к началу защиты диссертации, ушедшие до ее окончания или временно отсутствовавшие на </w:t>
      </w:r>
      <w:proofErr w:type="spellStart"/>
      <w:proofErr w:type="gramStart"/>
      <w:r w:rsidRPr="00EC5AA6">
        <w:rPr>
          <w:rFonts w:ascii="Verdana" w:hAnsi="Verdana"/>
          <w:sz w:val="20"/>
          <w:szCs w:val="20"/>
        </w:rPr>
        <w:t>засе¬дании</w:t>
      </w:r>
      <w:proofErr w:type="spellEnd"/>
      <w:proofErr w:type="gramEnd"/>
      <w:r w:rsidRPr="00EC5AA6">
        <w:rPr>
          <w:rFonts w:ascii="Verdana" w:hAnsi="Verdana"/>
          <w:sz w:val="20"/>
          <w:szCs w:val="20"/>
        </w:rPr>
        <w:t xml:space="preserve"> совета, в определении кворума не учитываются и в тайном голосовании не участвуют.</w:t>
      </w:r>
    </w:p>
    <w:p w:rsidR="00EC5AA6" w:rsidRPr="00EC5AA6" w:rsidRDefault="00EC5AA6" w:rsidP="00EC5AA6">
      <w:pPr>
        <w:spacing w:after="240"/>
        <w:rPr>
          <w:rFonts w:ascii="Verdana" w:hAnsi="Verdana"/>
          <w:sz w:val="20"/>
          <w:szCs w:val="20"/>
        </w:rPr>
      </w:pPr>
      <w:r w:rsidRPr="00EC5AA6">
        <w:rPr>
          <w:rFonts w:ascii="Verdana" w:hAnsi="Verdana"/>
          <w:sz w:val="20"/>
          <w:szCs w:val="20"/>
        </w:rPr>
        <w:t>Соискатель, защищающий диссертацию в диссертационном совете, членом которого он является, не участвует в голосовании по итогам своей защиты и в списочном составе членов совета на данном заседании не учитывается.</w:t>
      </w:r>
    </w:p>
    <w:p w:rsidR="00EC5AA6" w:rsidRPr="00EC5AA6" w:rsidRDefault="00EC5AA6" w:rsidP="00EC5AA6">
      <w:pPr>
        <w:spacing w:after="240"/>
        <w:rPr>
          <w:rFonts w:ascii="Verdana" w:hAnsi="Verdana"/>
          <w:sz w:val="20"/>
          <w:szCs w:val="20"/>
        </w:rPr>
      </w:pPr>
      <w:r w:rsidRPr="00EC5AA6">
        <w:rPr>
          <w:rFonts w:ascii="Verdana" w:hAnsi="Verdana"/>
          <w:sz w:val="20"/>
          <w:szCs w:val="20"/>
        </w:rPr>
        <w:t>Голосующий вычеркивает ненужное из графы «Результаты голосования» и опускает бюллетень в опечатанную урну.</w:t>
      </w:r>
    </w:p>
    <w:p w:rsidR="00EC5AA6" w:rsidRPr="00EC5AA6" w:rsidRDefault="00EC5AA6" w:rsidP="00EC5AA6">
      <w:pPr>
        <w:spacing w:after="240"/>
        <w:rPr>
          <w:rFonts w:ascii="Verdana" w:hAnsi="Verdana"/>
          <w:sz w:val="20"/>
          <w:szCs w:val="20"/>
        </w:rPr>
      </w:pPr>
      <w:r w:rsidRPr="00EC5AA6">
        <w:rPr>
          <w:rFonts w:ascii="Verdana" w:hAnsi="Verdana"/>
          <w:sz w:val="20"/>
          <w:szCs w:val="20"/>
        </w:rPr>
        <w:t>4.3. Члены счетной комиссии вскрывают урну, подсчитывают бюллетени и составляют по итогам голосования протокол (приложение № 21).</w:t>
      </w:r>
    </w:p>
    <w:p w:rsidR="00EC5AA6" w:rsidRPr="00EC5AA6" w:rsidRDefault="00EC5AA6" w:rsidP="00EC5AA6">
      <w:pPr>
        <w:spacing w:after="240"/>
        <w:rPr>
          <w:rFonts w:ascii="Verdana" w:hAnsi="Verdana"/>
          <w:sz w:val="20"/>
          <w:szCs w:val="20"/>
        </w:rPr>
      </w:pPr>
      <w:proofErr w:type="spellStart"/>
      <w:r w:rsidRPr="00EC5AA6">
        <w:rPr>
          <w:rFonts w:ascii="Verdana" w:hAnsi="Verdana"/>
          <w:sz w:val="20"/>
          <w:szCs w:val="20"/>
        </w:rPr>
        <w:lastRenderedPageBreak/>
        <w:t>Нерозданные</w:t>
      </w:r>
      <w:proofErr w:type="spellEnd"/>
      <w:r w:rsidRPr="00EC5AA6">
        <w:rPr>
          <w:rFonts w:ascii="Verdana" w:hAnsi="Verdana"/>
          <w:sz w:val="20"/>
          <w:szCs w:val="20"/>
        </w:rPr>
        <w:t xml:space="preserve"> бюллетени остаются у счетной комиссии с соответствующей пометкой, сделанной до начала тайного голосования, что отмечается в протоколе счетной комиссии. Бюллетени, которые не позволяют выявить мнение принимавшего участие в голосовании члена диссертационного совета, считаются недействительными, что также отмечается в протоколе счетной комиссии.</w:t>
      </w:r>
    </w:p>
    <w:p w:rsidR="00EC5AA6" w:rsidRPr="00EC5AA6" w:rsidRDefault="00EC5AA6" w:rsidP="00EC5AA6">
      <w:pPr>
        <w:spacing w:after="240"/>
        <w:rPr>
          <w:rFonts w:ascii="Verdana" w:hAnsi="Verdana"/>
          <w:sz w:val="20"/>
          <w:szCs w:val="20"/>
        </w:rPr>
      </w:pPr>
      <w:r w:rsidRPr="00EC5AA6">
        <w:rPr>
          <w:rFonts w:ascii="Verdana" w:hAnsi="Verdana"/>
          <w:sz w:val="20"/>
          <w:szCs w:val="20"/>
        </w:rPr>
        <w:t>После оформления протокола по результатам голосования счетная комиссия опечатывает все бюллетени и прилагает их к своему протоколу.</w:t>
      </w:r>
    </w:p>
    <w:p w:rsidR="00EC5AA6" w:rsidRPr="00EC5AA6" w:rsidRDefault="00EC5AA6" w:rsidP="00EC5AA6">
      <w:pPr>
        <w:spacing w:after="240"/>
        <w:rPr>
          <w:rFonts w:ascii="Verdana" w:hAnsi="Verdana"/>
          <w:sz w:val="20"/>
          <w:szCs w:val="20"/>
        </w:rPr>
      </w:pPr>
      <w:r w:rsidRPr="00EC5AA6">
        <w:rPr>
          <w:rFonts w:ascii="Verdana" w:hAnsi="Verdana"/>
          <w:sz w:val="20"/>
          <w:szCs w:val="20"/>
        </w:rPr>
        <w:t>4.4. Диссертационный совет открытым голосованием простым большинством голосов членов совета, участвовавших в тайном голосовании, утверждает протокол счетной комиссии.</w:t>
      </w:r>
    </w:p>
    <w:p w:rsidR="00EC5AA6" w:rsidRPr="00EC5AA6" w:rsidRDefault="00EC5AA6" w:rsidP="00EC5AA6">
      <w:pPr>
        <w:spacing w:after="240"/>
        <w:rPr>
          <w:rFonts w:ascii="Verdana" w:hAnsi="Verdana"/>
          <w:sz w:val="20"/>
          <w:szCs w:val="20"/>
        </w:rPr>
      </w:pPr>
      <w:r w:rsidRPr="00EC5AA6">
        <w:rPr>
          <w:rFonts w:ascii="Verdana" w:hAnsi="Verdana"/>
          <w:sz w:val="20"/>
          <w:szCs w:val="20"/>
        </w:rPr>
        <w:t xml:space="preserve">В случае </w:t>
      </w:r>
      <w:proofErr w:type="spellStart"/>
      <w:r w:rsidRPr="00EC5AA6">
        <w:rPr>
          <w:rFonts w:ascii="Verdana" w:hAnsi="Verdana"/>
          <w:sz w:val="20"/>
          <w:szCs w:val="20"/>
        </w:rPr>
        <w:t>неутверждения</w:t>
      </w:r>
      <w:proofErr w:type="spellEnd"/>
      <w:r w:rsidRPr="00EC5AA6">
        <w:rPr>
          <w:rFonts w:ascii="Verdana" w:hAnsi="Verdana"/>
          <w:sz w:val="20"/>
          <w:szCs w:val="20"/>
        </w:rPr>
        <w:t xml:space="preserve"> протокола счетной комиссии рассмотрение диссертации продолжается или переносится на другой день. Счетная комиссия заготавливает новые бюллетени, и диссертационный совет снова проводит тайное голосование.</w:t>
      </w:r>
    </w:p>
    <w:p w:rsidR="00EC5AA6" w:rsidRPr="00EC5AA6" w:rsidRDefault="00EC5AA6" w:rsidP="00EC5AA6">
      <w:pPr>
        <w:spacing w:after="240"/>
        <w:rPr>
          <w:rFonts w:ascii="Verdana" w:hAnsi="Verdana"/>
          <w:sz w:val="20"/>
          <w:szCs w:val="20"/>
        </w:rPr>
      </w:pPr>
      <w:r w:rsidRPr="00EC5AA6">
        <w:rPr>
          <w:rFonts w:ascii="Verdana" w:hAnsi="Verdana"/>
          <w:sz w:val="20"/>
          <w:szCs w:val="20"/>
        </w:rPr>
        <w:t xml:space="preserve">Вопрос о </w:t>
      </w:r>
      <w:proofErr w:type="spellStart"/>
      <w:r w:rsidRPr="00EC5AA6">
        <w:rPr>
          <w:rFonts w:ascii="Verdana" w:hAnsi="Verdana"/>
          <w:sz w:val="20"/>
          <w:szCs w:val="20"/>
        </w:rPr>
        <w:t>неутверждении</w:t>
      </w:r>
      <w:proofErr w:type="spellEnd"/>
      <w:r w:rsidRPr="00EC5AA6">
        <w:rPr>
          <w:rFonts w:ascii="Verdana" w:hAnsi="Verdana"/>
          <w:sz w:val="20"/>
          <w:szCs w:val="20"/>
        </w:rPr>
        <w:t xml:space="preserve"> протокола счетной комиссии может рассматриваться диссертационным советом лишь в случаях, когда выявлены нарушения в процедуре зашиты диссертации, тайном голосовании или в работе счетной комиссии.</w:t>
      </w:r>
    </w:p>
    <w:p w:rsidR="00EC5AA6" w:rsidRPr="00EC5AA6" w:rsidRDefault="00EC5AA6" w:rsidP="00EC5AA6">
      <w:pPr>
        <w:spacing w:after="240"/>
        <w:rPr>
          <w:rFonts w:ascii="Verdana" w:hAnsi="Verdana"/>
          <w:sz w:val="20"/>
          <w:szCs w:val="20"/>
        </w:rPr>
      </w:pPr>
      <w:r w:rsidRPr="00EC5AA6">
        <w:rPr>
          <w:rFonts w:ascii="Verdana" w:hAnsi="Verdana"/>
          <w:sz w:val="20"/>
          <w:szCs w:val="20"/>
        </w:rPr>
        <w:t>________________________________________</w:t>
      </w:r>
    </w:p>
    <w:p w:rsidR="00EC5AA6" w:rsidRPr="00EC5AA6" w:rsidRDefault="00EC5AA6" w:rsidP="00EC5AA6">
      <w:pPr>
        <w:spacing w:after="240"/>
        <w:rPr>
          <w:rFonts w:ascii="Verdana" w:hAnsi="Verdana"/>
          <w:sz w:val="20"/>
          <w:szCs w:val="20"/>
        </w:rPr>
      </w:pPr>
      <w:r w:rsidRPr="00EC5AA6">
        <w:rPr>
          <w:rFonts w:ascii="Verdana" w:hAnsi="Verdana"/>
          <w:sz w:val="20"/>
          <w:szCs w:val="20"/>
        </w:rPr>
        <w:t>Приложение № 10</w:t>
      </w:r>
    </w:p>
    <w:p w:rsidR="00EC5AA6" w:rsidRPr="00EC5AA6" w:rsidRDefault="00EC5AA6" w:rsidP="00EC5AA6">
      <w:pPr>
        <w:spacing w:after="240"/>
        <w:rPr>
          <w:rFonts w:ascii="Verdana" w:hAnsi="Verdana"/>
          <w:sz w:val="20"/>
          <w:szCs w:val="20"/>
        </w:rPr>
      </w:pPr>
      <w:r w:rsidRPr="00EC5AA6">
        <w:rPr>
          <w:rFonts w:ascii="Verdana" w:hAnsi="Verdana"/>
          <w:sz w:val="20"/>
          <w:szCs w:val="20"/>
        </w:rPr>
        <w:t>к Положению о диссертационном совете</w:t>
      </w:r>
    </w:p>
    <w:p w:rsidR="00EC5AA6" w:rsidRPr="00EC5AA6" w:rsidRDefault="00EC5AA6" w:rsidP="00EC5AA6">
      <w:pPr>
        <w:spacing w:after="240"/>
        <w:rPr>
          <w:rFonts w:ascii="Verdana" w:hAnsi="Verdana"/>
          <w:sz w:val="20"/>
          <w:szCs w:val="20"/>
        </w:rPr>
      </w:pPr>
      <w:r w:rsidRPr="00EC5AA6">
        <w:rPr>
          <w:rFonts w:ascii="Verdana" w:hAnsi="Verdana"/>
          <w:sz w:val="20"/>
          <w:szCs w:val="20"/>
        </w:rPr>
        <w:t>ПЕРЕЧЕНЬ</w:t>
      </w:r>
    </w:p>
    <w:p w:rsidR="00EC5AA6" w:rsidRPr="00EC5AA6" w:rsidRDefault="00EC5AA6" w:rsidP="00EC5AA6">
      <w:pPr>
        <w:spacing w:after="240"/>
        <w:rPr>
          <w:rFonts w:ascii="Verdana" w:hAnsi="Verdana"/>
          <w:sz w:val="20"/>
          <w:szCs w:val="20"/>
        </w:rPr>
      </w:pPr>
      <w:r w:rsidRPr="00EC5AA6">
        <w:rPr>
          <w:rFonts w:ascii="Verdana" w:hAnsi="Verdana"/>
          <w:sz w:val="20"/>
          <w:szCs w:val="20"/>
        </w:rPr>
        <w:t>организаций, которым обязательно рассылаются авторефераты диссертаций</w:t>
      </w:r>
    </w:p>
    <w:p w:rsidR="00EC5AA6" w:rsidRPr="00EC5AA6" w:rsidRDefault="00EC5AA6" w:rsidP="00EC5AA6">
      <w:pPr>
        <w:spacing w:after="240"/>
        <w:rPr>
          <w:rFonts w:ascii="Verdana" w:hAnsi="Verdana"/>
          <w:sz w:val="20"/>
          <w:szCs w:val="20"/>
        </w:rPr>
      </w:pPr>
      <w:r w:rsidRPr="00EC5AA6">
        <w:rPr>
          <w:rFonts w:ascii="Verdana" w:hAnsi="Verdana"/>
          <w:sz w:val="20"/>
          <w:szCs w:val="20"/>
        </w:rPr>
        <w:t>1. Российская книжная палата (121019, Москва, Кремлевская наб., 1/9) - 9 экз.</w:t>
      </w:r>
    </w:p>
    <w:p w:rsidR="00EC5AA6" w:rsidRPr="00EC5AA6" w:rsidRDefault="00EC5AA6" w:rsidP="00EC5AA6">
      <w:pPr>
        <w:spacing w:after="240"/>
        <w:rPr>
          <w:rFonts w:ascii="Verdana" w:hAnsi="Verdana"/>
          <w:sz w:val="20"/>
          <w:szCs w:val="20"/>
        </w:rPr>
      </w:pPr>
      <w:r w:rsidRPr="00EC5AA6">
        <w:rPr>
          <w:rFonts w:ascii="Verdana" w:hAnsi="Verdana"/>
          <w:sz w:val="20"/>
          <w:szCs w:val="20"/>
        </w:rPr>
        <w:t>2. Российская государственная библиотека (101000, Москва, ул. Воздвиженка, 3) - 1 экз.</w:t>
      </w:r>
    </w:p>
    <w:p w:rsidR="00EC5AA6" w:rsidRPr="00EC5AA6" w:rsidRDefault="00EC5AA6" w:rsidP="00EC5AA6">
      <w:pPr>
        <w:spacing w:after="240"/>
        <w:rPr>
          <w:rFonts w:ascii="Verdana" w:hAnsi="Verdana"/>
          <w:sz w:val="20"/>
          <w:szCs w:val="20"/>
        </w:rPr>
      </w:pPr>
      <w:r w:rsidRPr="00EC5AA6">
        <w:rPr>
          <w:rFonts w:ascii="Verdana" w:hAnsi="Verdana"/>
          <w:sz w:val="20"/>
          <w:szCs w:val="20"/>
        </w:rPr>
        <w:t>3. Российская национальная библиотека (191069, Санкт-Петербург, ул. Садовая, 18) - 1 экз.</w:t>
      </w:r>
    </w:p>
    <w:p w:rsidR="00EC5AA6" w:rsidRPr="00EC5AA6" w:rsidRDefault="00EC5AA6" w:rsidP="00EC5AA6">
      <w:pPr>
        <w:spacing w:after="240"/>
        <w:rPr>
          <w:rFonts w:ascii="Verdana" w:hAnsi="Verdana"/>
          <w:sz w:val="20"/>
          <w:szCs w:val="20"/>
        </w:rPr>
      </w:pPr>
      <w:r w:rsidRPr="00EC5AA6">
        <w:rPr>
          <w:rFonts w:ascii="Verdana" w:hAnsi="Verdana"/>
          <w:sz w:val="20"/>
          <w:szCs w:val="20"/>
        </w:rPr>
        <w:t>4. Государственная публичная научно-техническая библиотека России (103031, Москва, Кузнецкий мост, 12) - 1 экз.</w:t>
      </w:r>
    </w:p>
    <w:p w:rsidR="00EC5AA6" w:rsidRPr="00EC5AA6" w:rsidRDefault="00EC5AA6" w:rsidP="00EC5AA6">
      <w:pPr>
        <w:spacing w:after="240"/>
        <w:rPr>
          <w:rFonts w:ascii="Verdana" w:hAnsi="Verdana"/>
          <w:sz w:val="20"/>
          <w:szCs w:val="20"/>
        </w:rPr>
      </w:pPr>
      <w:r w:rsidRPr="00EC5AA6">
        <w:rPr>
          <w:rFonts w:ascii="Verdana" w:hAnsi="Verdana"/>
          <w:sz w:val="20"/>
          <w:szCs w:val="20"/>
        </w:rPr>
        <w:t xml:space="preserve">5. Всероссийский институт научной и научно-технической информации (125315, Москва, </w:t>
      </w:r>
      <w:proofErr w:type="spellStart"/>
      <w:r w:rsidRPr="00EC5AA6">
        <w:rPr>
          <w:rFonts w:ascii="Verdana" w:hAnsi="Verdana"/>
          <w:sz w:val="20"/>
          <w:szCs w:val="20"/>
        </w:rPr>
        <w:t>ул.Усиевича</w:t>
      </w:r>
      <w:proofErr w:type="spellEnd"/>
      <w:r w:rsidRPr="00EC5AA6">
        <w:rPr>
          <w:rFonts w:ascii="Verdana" w:hAnsi="Verdana"/>
          <w:sz w:val="20"/>
          <w:szCs w:val="20"/>
        </w:rPr>
        <w:t>, 20-а) - 1 экз.</w:t>
      </w:r>
    </w:p>
    <w:p w:rsidR="00EC5AA6" w:rsidRPr="00EC5AA6" w:rsidRDefault="00EC5AA6" w:rsidP="00EC5AA6">
      <w:pPr>
        <w:spacing w:after="240"/>
        <w:rPr>
          <w:rFonts w:ascii="Verdana" w:hAnsi="Verdana"/>
          <w:sz w:val="20"/>
          <w:szCs w:val="20"/>
        </w:rPr>
      </w:pPr>
      <w:r w:rsidRPr="00EC5AA6">
        <w:rPr>
          <w:rFonts w:ascii="Verdana" w:hAnsi="Verdana"/>
          <w:sz w:val="20"/>
          <w:szCs w:val="20"/>
        </w:rPr>
        <w:t>6. Центральная научная медицинская библиотека Государственного образовательного учреждения высшего профессионального образования Московской медицинской академии им. И.М. Сеченова (117998, Москва, Нахимовский проспект, 49) - для работ по медицинским и фармацевтическим наукам - 1 экз.</w:t>
      </w:r>
    </w:p>
    <w:p w:rsidR="00EC5AA6" w:rsidRPr="00EC5AA6" w:rsidRDefault="00EC5AA6" w:rsidP="00EC5AA6">
      <w:pPr>
        <w:spacing w:after="240"/>
        <w:rPr>
          <w:rFonts w:ascii="Verdana" w:hAnsi="Verdana"/>
          <w:sz w:val="20"/>
          <w:szCs w:val="20"/>
        </w:rPr>
      </w:pPr>
      <w:r w:rsidRPr="00EC5AA6">
        <w:rPr>
          <w:rFonts w:ascii="Verdana" w:hAnsi="Verdana"/>
          <w:sz w:val="20"/>
          <w:szCs w:val="20"/>
        </w:rPr>
        <w:t xml:space="preserve">7. Государственная научная педагогическая библиотека имени </w:t>
      </w:r>
      <w:proofErr w:type="spellStart"/>
      <w:r w:rsidRPr="00EC5AA6">
        <w:rPr>
          <w:rFonts w:ascii="Verdana" w:hAnsi="Verdana"/>
          <w:sz w:val="20"/>
          <w:szCs w:val="20"/>
        </w:rPr>
        <w:t>К.Д.Ушинского</w:t>
      </w:r>
      <w:proofErr w:type="spellEnd"/>
      <w:r w:rsidRPr="00EC5AA6">
        <w:rPr>
          <w:rFonts w:ascii="Verdana" w:hAnsi="Verdana"/>
          <w:sz w:val="20"/>
          <w:szCs w:val="20"/>
        </w:rPr>
        <w:t xml:space="preserve"> (109017, Москва, </w:t>
      </w:r>
      <w:proofErr w:type="spellStart"/>
      <w:r w:rsidRPr="00EC5AA6">
        <w:rPr>
          <w:rFonts w:ascii="Verdana" w:hAnsi="Verdana"/>
          <w:sz w:val="20"/>
          <w:szCs w:val="20"/>
        </w:rPr>
        <w:t>Б.Толмачевский</w:t>
      </w:r>
      <w:proofErr w:type="spellEnd"/>
      <w:r w:rsidRPr="00EC5AA6">
        <w:rPr>
          <w:rFonts w:ascii="Verdana" w:hAnsi="Verdana"/>
          <w:sz w:val="20"/>
          <w:szCs w:val="20"/>
        </w:rPr>
        <w:t xml:space="preserve"> пер., 3) - для работ по педагогическим и психологическим наукам - 1 экз.</w:t>
      </w:r>
    </w:p>
    <w:p w:rsidR="00EC5AA6" w:rsidRPr="00EC5AA6" w:rsidRDefault="00EC5AA6" w:rsidP="00EC5AA6">
      <w:pPr>
        <w:spacing w:after="240"/>
        <w:rPr>
          <w:rFonts w:ascii="Verdana" w:hAnsi="Verdana"/>
          <w:sz w:val="20"/>
          <w:szCs w:val="20"/>
        </w:rPr>
      </w:pPr>
      <w:r w:rsidRPr="00EC5AA6">
        <w:rPr>
          <w:rFonts w:ascii="Verdana" w:hAnsi="Verdana"/>
          <w:sz w:val="20"/>
          <w:szCs w:val="20"/>
        </w:rPr>
        <w:t xml:space="preserve">8. Национальная библиотека Белоруссии (220030, </w:t>
      </w:r>
      <w:proofErr w:type="spellStart"/>
      <w:r w:rsidRPr="00EC5AA6">
        <w:rPr>
          <w:rFonts w:ascii="Verdana" w:hAnsi="Verdana"/>
          <w:sz w:val="20"/>
          <w:szCs w:val="20"/>
        </w:rPr>
        <w:t>г.Минск</w:t>
      </w:r>
      <w:proofErr w:type="spellEnd"/>
      <w:r w:rsidRPr="00EC5AA6">
        <w:rPr>
          <w:rFonts w:ascii="Verdana" w:hAnsi="Verdana"/>
          <w:sz w:val="20"/>
          <w:szCs w:val="20"/>
        </w:rPr>
        <w:t>, ул. Красноармейская, 9) - 1 экз.</w:t>
      </w:r>
    </w:p>
    <w:p w:rsidR="00EC5AA6" w:rsidRPr="00EC5AA6" w:rsidRDefault="00EC5AA6" w:rsidP="00EC5AA6">
      <w:pPr>
        <w:spacing w:after="240"/>
        <w:rPr>
          <w:rFonts w:ascii="Verdana" w:hAnsi="Verdana"/>
          <w:sz w:val="20"/>
          <w:szCs w:val="20"/>
        </w:rPr>
      </w:pPr>
      <w:r w:rsidRPr="00EC5AA6">
        <w:rPr>
          <w:rFonts w:ascii="Verdana" w:hAnsi="Verdana"/>
          <w:sz w:val="20"/>
          <w:szCs w:val="20"/>
        </w:rPr>
        <w:t>________________________________________</w:t>
      </w:r>
    </w:p>
    <w:p w:rsidR="00EC5AA6" w:rsidRPr="00EC5AA6" w:rsidRDefault="00EC5AA6" w:rsidP="00EC5AA6">
      <w:pPr>
        <w:spacing w:after="240"/>
        <w:rPr>
          <w:rFonts w:ascii="Verdana" w:hAnsi="Verdana"/>
          <w:sz w:val="20"/>
          <w:szCs w:val="20"/>
        </w:rPr>
      </w:pPr>
      <w:r w:rsidRPr="00EC5AA6">
        <w:rPr>
          <w:rFonts w:ascii="Verdana" w:hAnsi="Verdana"/>
          <w:sz w:val="20"/>
          <w:szCs w:val="20"/>
        </w:rPr>
        <w:t>Выдержки из "Положения о порядке присуждения ученых степеней"</w:t>
      </w:r>
    </w:p>
    <w:p w:rsidR="00EC5AA6" w:rsidRPr="00EC5AA6" w:rsidRDefault="00EC5AA6" w:rsidP="00EC5AA6">
      <w:pPr>
        <w:spacing w:after="240"/>
        <w:rPr>
          <w:rFonts w:ascii="Verdana" w:hAnsi="Verdana"/>
          <w:sz w:val="20"/>
          <w:szCs w:val="20"/>
        </w:rPr>
      </w:pPr>
      <w:r w:rsidRPr="00EC5AA6">
        <w:rPr>
          <w:rFonts w:ascii="Verdana" w:hAnsi="Verdana"/>
          <w:sz w:val="20"/>
          <w:szCs w:val="20"/>
        </w:rPr>
        <w:lastRenderedPageBreak/>
        <w:t>II. Критерии, которым должны отвечать диссертации, представленные на соискание ученой степени</w:t>
      </w:r>
    </w:p>
    <w:p w:rsidR="00EC5AA6" w:rsidRPr="00EC5AA6" w:rsidRDefault="00EC5AA6" w:rsidP="00EC5AA6">
      <w:pPr>
        <w:spacing w:after="240"/>
        <w:rPr>
          <w:rFonts w:ascii="Verdana" w:hAnsi="Verdana"/>
          <w:sz w:val="20"/>
          <w:szCs w:val="20"/>
        </w:rPr>
      </w:pPr>
      <w:r w:rsidRPr="00EC5AA6">
        <w:rPr>
          <w:rFonts w:ascii="Verdana" w:hAnsi="Verdana"/>
          <w:sz w:val="20"/>
          <w:szCs w:val="20"/>
        </w:rPr>
        <w:t>8. Диссертация на соискание ученой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новое крупное научное достижение, либо решена крупная научная проблема, имеющая важное социально-культурное или хозяйственное значение, либо изложены научно обоснованные технические, экономические или технологические решения, внедрение которых вносит значительный вклад в развитие экономики страны и повышение ее обороноспособности.</w:t>
      </w:r>
    </w:p>
    <w:p w:rsidR="00EC5AA6" w:rsidRPr="00EC5AA6" w:rsidRDefault="00EC5AA6" w:rsidP="00EC5AA6">
      <w:pPr>
        <w:spacing w:after="240"/>
        <w:rPr>
          <w:rFonts w:ascii="Verdana" w:hAnsi="Verdana"/>
          <w:sz w:val="20"/>
          <w:szCs w:val="20"/>
        </w:rPr>
      </w:pPr>
      <w:r w:rsidRPr="00EC5AA6">
        <w:rPr>
          <w:rFonts w:ascii="Verdana" w:hAnsi="Verdana"/>
          <w:sz w:val="20"/>
          <w:szCs w:val="20"/>
        </w:rPr>
        <w:t>Диссертация на соискание ученой степени кандидата наук должна быть научно-квалификационной работой, в которой содержится решение задачи, имеющей существенное значение для соответствующей отрасли знаний, либо изложены научно обоснованные технические, экономические или технологические разработки, имеющие существенное значение для экономики или обеспечения обороноспособности страны.</w:t>
      </w:r>
    </w:p>
    <w:p w:rsidR="00EC5AA6" w:rsidRPr="00EC5AA6" w:rsidRDefault="00EC5AA6" w:rsidP="00EC5AA6">
      <w:pPr>
        <w:spacing w:after="240"/>
        <w:rPr>
          <w:rFonts w:ascii="Verdana" w:hAnsi="Verdana"/>
          <w:sz w:val="20"/>
          <w:szCs w:val="20"/>
        </w:rPr>
      </w:pPr>
      <w:r w:rsidRPr="00EC5AA6">
        <w:rPr>
          <w:rFonts w:ascii="Verdana" w:hAnsi="Verdana"/>
          <w:sz w:val="20"/>
          <w:szCs w:val="20"/>
        </w:rPr>
        <w:t>9. Соискатель ученой степени доктора наук представляет диссертацию в виде специально подготовленной рукописи, научного доклада или опубликованной монографии.</w:t>
      </w:r>
    </w:p>
    <w:p w:rsidR="00EC5AA6" w:rsidRPr="00EC5AA6" w:rsidRDefault="00EC5AA6" w:rsidP="00EC5AA6">
      <w:pPr>
        <w:spacing w:after="240"/>
        <w:rPr>
          <w:rFonts w:ascii="Verdana" w:hAnsi="Verdana"/>
          <w:sz w:val="20"/>
          <w:szCs w:val="20"/>
        </w:rPr>
      </w:pPr>
      <w:r w:rsidRPr="00EC5AA6">
        <w:rPr>
          <w:rFonts w:ascii="Verdana" w:hAnsi="Verdana"/>
          <w:sz w:val="20"/>
          <w:szCs w:val="20"/>
        </w:rPr>
        <w:t>Соискатель ученой степени кандидата наук представляет диссертацию в виде специально подготовленной рукописи или опубликованной монографии.</w:t>
      </w:r>
    </w:p>
    <w:p w:rsidR="00EC5AA6" w:rsidRPr="00EC5AA6" w:rsidRDefault="00EC5AA6" w:rsidP="00EC5AA6">
      <w:pPr>
        <w:spacing w:after="240"/>
        <w:rPr>
          <w:rFonts w:ascii="Verdana" w:hAnsi="Verdana"/>
          <w:sz w:val="20"/>
          <w:szCs w:val="20"/>
        </w:rPr>
      </w:pPr>
      <w:r w:rsidRPr="00EC5AA6">
        <w:rPr>
          <w:rFonts w:ascii="Verdana" w:hAnsi="Verdana"/>
          <w:sz w:val="20"/>
          <w:szCs w:val="20"/>
        </w:rPr>
        <w:t>Диссертация должна быть написана единолично, содержать совокупность новых научных результатов и положений, выдвигаемых автором для публичной защиты, иметь внутреннее единство и свидетельствовать о личном вкладе автора в науку.</w:t>
      </w:r>
    </w:p>
    <w:p w:rsidR="00EC5AA6" w:rsidRPr="00EC5AA6" w:rsidRDefault="00EC5AA6" w:rsidP="00EC5AA6">
      <w:pPr>
        <w:spacing w:after="240"/>
        <w:rPr>
          <w:rFonts w:ascii="Verdana" w:hAnsi="Verdana"/>
          <w:sz w:val="20"/>
          <w:szCs w:val="20"/>
        </w:rPr>
      </w:pPr>
      <w:r w:rsidRPr="00EC5AA6">
        <w:rPr>
          <w:rFonts w:ascii="Verdana" w:hAnsi="Verdana"/>
          <w:sz w:val="20"/>
          <w:szCs w:val="20"/>
        </w:rPr>
        <w:t>Предложенные автором новые решения должны быть строго аргументированы и критически оценены по сравнению с другими известными решениями.</w:t>
      </w:r>
    </w:p>
    <w:p w:rsidR="00EC5AA6" w:rsidRPr="00EC5AA6" w:rsidRDefault="00EC5AA6" w:rsidP="00EC5AA6">
      <w:pPr>
        <w:spacing w:after="240"/>
        <w:rPr>
          <w:rFonts w:ascii="Verdana" w:hAnsi="Verdana"/>
          <w:sz w:val="20"/>
          <w:szCs w:val="20"/>
        </w:rPr>
      </w:pPr>
      <w:r w:rsidRPr="00EC5AA6">
        <w:rPr>
          <w:rFonts w:ascii="Verdana" w:hAnsi="Verdana"/>
          <w:sz w:val="20"/>
          <w:szCs w:val="20"/>
        </w:rPr>
        <w:t>В диссертации, имеющей прикладное значение, должны приводиться сведения о практическом использовании полученных автором научных результатов, а в диссертации, имеющей теоретическое значение, - рекомендации по использованию научных выводов.</w:t>
      </w:r>
    </w:p>
    <w:p w:rsidR="00EC5AA6" w:rsidRPr="00EC5AA6" w:rsidRDefault="00EC5AA6" w:rsidP="00EC5AA6">
      <w:pPr>
        <w:spacing w:after="240"/>
        <w:rPr>
          <w:rFonts w:ascii="Verdana" w:hAnsi="Verdana"/>
          <w:sz w:val="20"/>
          <w:szCs w:val="20"/>
        </w:rPr>
      </w:pPr>
      <w:r w:rsidRPr="00EC5AA6">
        <w:rPr>
          <w:rFonts w:ascii="Verdana" w:hAnsi="Verdana"/>
          <w:sz w:val="20"/>
          <w:szCs w:val="20"/>
        </w:rPr>
        <w:t>Оформление диссертации должно соответствовать требованиям, устанавливаемым Министерством образования Российской Федерации.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Диссертация, как правило, пишется на русском языке. Для решения вопроса о возможности представления диссертации, написанной не на русском языке, диссертационный совет направляет в Высшую аттестационную комиссию мотивированное ходатайство.</w:t>
      </w:r>
    </w:p>
    <w:p w:rsidR="00EC5AA6" w:rsidRPr="00EC5AA6" w:rsidRDefault="00EC5AA6" w:rsidP="00EC5AA6">
      <w:pPr>
        <w:spacing w:after="240"/>
        <w:rPr>
          <w:rFonts w:ascii="Verdana" w:hAnsi="Verdana"/>
          <w:sz w:val="20"/>
          <w:szCs w:val="20"/>
        </w:rPr>
      </w:pPr>
      <w:r w:rsidRPr="00EC5AA6">
        <w:rPr>
          <w:rFonts w:ascii="Verdana" w:hAnsi="Verdana"/>
          <w:sz w:val="20"/>
          <w:szCs w:val="20"/>
        </w:rPr>
        <w:t>10. Диссертация на соискание ученой степени доктора наук в виде научного доклада, подготовленная соискателем на основе совокупности ранее опубликованных им научных и опытно-конструкторских работ по соответствующей отрасли знаний, имеющих большое значение для науки и практики, представляет собой краткое обобщенное изложение результатов проведенных им исследований и разработок, известных широкому кругу специалистов.</w:t>
      </w:r>
    </w:p>
    <w:p w:rsidR="00EC5AA6" w:rsidRPr="00EC5AA6" w:rsidRDefault="00EC5AA6" w:rsidP="00EC5AA6">
      <w:pPr>
        <w:spacing w:after="240"/>
        <w:rPr>
          <w:rFonts w:ascii="Verdana" w:hAnsi="Verdana"/>
          <w:sz w:val="20"/>
          <w:szCs w:val="20"/>
        </w:rPr>
      </w:pPr>
      <w:r w:rsidRPr="00EC5AA6">
        <w:rPr>
          <w:rFonts w:ascii="Verdana" w:hAnsi="Verdana"/>
          <w:sz w:val="20"/>
          <w:szCs w:val="20"/>
        </w:rPr>
        <w:t>Защита докторской диссертации в виде научного доклада проводится с разрешения экспертного совета Высшей аттестационной комиссии на основании ходатайства диссертационного совета. Порядок представления такого ходатайства устанавливается в Положении о диссертационном совете.</w:t>
      </w:r>
    </w:p>
    <w:p w:rsidR="00EC5AA6" w:rsidRPr="00EC5AA6" w:rsidRDefault="00EC5AA6" w:rsidP="00EC5AA6">
      <w:pPr>
        <w:spacing w:after="240"/>
        <w:rPr>
          <w:rFonts w:ascii="Verdana" w:hAnsi="Verdana"/>
          <w:sz w:val="20"/>
          <w:szCs w:val="20"/>
        </w:rPr>
      </w:pPr>
      <w:r w:rsidRPr="00EC5AA6">
        <w:rPr>
          <w:rFonts w:ascii="Verdana" w:hAnsi="Verdana"/>
          <w:sz w:val="20"/>
          <w:szCs w:val="20"/>
        </w:rPr>
        <w:t>Диссертация в виде монографии является научным книжным изданием, содержащим полное и всестороннее исследование темы, прошедшим научное рецензирование и удовлетворяющим критериям, установленным настоящим Положением.</w:t>
      </w:r>
    </w:p>
    <w:p w:rsidR="00EC5AA6" w:rsidRPr="00EC5AA6" w:rsidRDefault="00EC5AA6" w:rsidP="00EC5AA6">
      <w:pPr>
        <w:spacing w:after="240"/>
        <w:rPr>
          <w:rFonts w:ascii="Verdana" w:hAnsi="Verdana"/>
          <w:sz w:val="20"/>
          <w:szCs w:val="20"/>
        </w:rPr>
      </w:pPr>
      <w:r w:rsidRPr="00EC5AA6">
        <w:rPr>
          <w:rFonts w:ascii="Verdana" w:hAnsi="Verdana"/>
          <w:sz w:val="20"/>
          <w:szCs w:val="20"/>
        </w:rPr>
        <w:lastRenderedPageBreak/>
        <w:t>11. Основные научные результаты диссертации должны быть опубликованы в научных изданиях.</w:t>
      </w:r>
    </w:p>
    <w:p w:rsidR="00EC5AA6" w:rsidRPr="00EC5AA6" w:rsidRDefault="00EC5AA6" w:rsidP="00EC5AA6">
      <w:pPr>
        <w:spacing w:after="240"/>
        <w:rPr>
          <w:rFonts w:ascii="Verdana" w:hAnsi="Verdana"/>
          <w:sz w:val="20"/>
          <w:szCs w:val="20"/>
        </w:rPr>
      </w:pPr>
      <w:r w:rsidRPr="00EC5AA6">
        <w:rPr>
          <w:rFonts w:ascii="Verdana" w:hAnsi="Verdana"/>
          <w:sz w:val="20"/>
          <w:szCs w:val="20"/>
        </w:rPr>
        <w:t>Основные научные результаты докторской диссертации должны быть опубликованы в ведущих рецензируемых научных журналах и изданиях. Перечень указанных журналов и изданий определяет Высшая аттестационная комиссия.</w:t>
      </w:r>
    </w:p>
    <w:p w:rsidR="00EC5AA6" w:rsidRPr="00EC5AA6" w:rsidRDefault="00EC5AA6" w:rsidP="00EC5AA6">
      <w:pPr>
        <w:spacing w:after="240"/>
        <w:rPr>
          <w:rFonts w:ascii="Verdana" w:hAnsi="Verdana"/>
          <w:sz w:val="20"/>
          <w:szCs w:val="20"/>
        </w:rPr>
      </w:pPr>
      <w:r w:rsidRPr="00EC5AA6">
        <w:rPr>
          <w:rFonts w:ascii="Verdana" w:hAnsi="Verdana"/>
          <w:sz w:val="20"/>
          <w:szCs w:val="20"/>
        </w:rPr>
        <w:t xml:space="preserve">К опубликованным работам, отражающим основные научные результаты диссертации, приравниваются дипломы на открытия и авторские свидетельства на изобретения, выданные Государственным комитетом Совета Министров СССР по делам изобретений и открытий, патенты на изобретения; свидетельства на полезную модель; патенты на промышленный образец; программы для электронных вычислительных машин; базы данных; топологии интегральных микросхем, зарегистрированные в установленном порядке; депонированные в организациях государственной системы научно-технической информации рукописи работ, аннотированные в научных журналах; работы, опубликованные в материалах всесоюзных, всероссийских и международных конференций и симпозиумов; информационные карты на новые материалы, включенные в государственный банк данных; публикации в электронных научных изданиях, зарегистрированных в </w:t>
      </w:r>
      <w:proofErr w:type="spellStart"/>
      <w:r w:rsidRPr="00EC5AA6">
        <w:rPr>
          <w:rFonts w:ascii="Verdana" w:hAnsi="Verdana"/>
          <w:sz w:val="20"/>
          <w:szCs w:val="20"/>
        </w:rPr>
        <w:t>Информрегистре</w:t>
      </w:r>
      <w:proofErr w:type="spellEnd"/>
      <w:r w:rsidRPr="00EC5AA6">
        <w:rPr>
          <w:rFonts w:ascii="Verdana" w:hAnsi="Verdana"/>
          <w:sz w:val="20"/>
          <w:szCs w:val="20"/>
        </w:rPr>
        <w:t xml:space="preserve"> в порядке, согласованном с Высшей аттестационной комиссией.</w:t>
      </w:r>
    </w:p>
    <w:p w:rsidR="00EC5AA6" w:rsidRPr="00EC5AA6" w:rsidRDefault="00EC5AA6" w:rsidP="00EC5AA6">
      <w:pPr>
        <w:spacing w:after="240"/>
        <w:rPr>
          <w:rFonts w:ascii="Verdana" w:hAnsi="Verdana"/>
          <w:sz w:val="20"/>
          <w:szCs w:val="20"/>
        </w:rPr>
      </w:pPr>
      <w:r w:rsidRPr="00EC5AA6">
        <w:rPr>
          <w:rFonts w:ascii="Verdana" w:hAnsi="Verdana"/>
          <w:sz w:val="20"/>
          <w:szCs w:val="20"/>
        </w:rPr>
        <w:t>12. При написании диссертации соискатель обязан давать ссылки на автора и источник, откуда он заимствует материалы или отдельные результаты.</w:t>
      </w:r>
    </w:p>
    <w:p w:rsidR="00EC5AA6" w:rsidRPr="00EC5AA6" w:rsidRDefault="00EC5AA6" w:rsidP="00EC5AA6">
      <w:pPr>
        <w:spacing w:after="240"/>
        <w:rPr>
          <w:rFonts w:ascii="Verdana" w:hAnsi="Verdana"/>
          <w:sz w:val="20"/>
          <w:szCs w:val="20"/>
        </w:rPr>
      </w:pPr>
      <w:r w:rsidRPr="00EC5AA6">
        <w:rPr>
          <w:rFonts w:ascii="Verdana" w:hAnsi="Verdana"/>
          <w:sz w:val="20"/>
          <w:szCs w:val="20"/>
        </w:rPr>
        <w:t>При использовании в диссертации идей или разработок, принадлежащих соавторам, коллективно с которыми были написаны научные работы, соискатель обязан отметить это в диссертации.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Указанные ссылки должны делаться также в отношении научных работ соискателя, выполненных им как в соавторстве, так и единолично.</w:t>
      </w:r>
    </w:p>
    <w:p w:rsidR="00EC5AA6" w:rsidRPr="00EC5AA6" w:rsidRDefault="00EC5AA6" w:rsidP="00EC5AA6">
      <w:pPr>
        <w:spacing w:after="240"/>
        <w:rPr>
          <w:rFonts w:ascii="Verdana" w:hAnsi="Verdana"/>
          <w:sz w:val="20"/>
          <w:szCs w:val="20"/>
        </w:rPr>
      </w:pPr>
      <w:r w:rsidRPr="00EC5AA6">
        <w:rPr>
          <w:rFonts w:ascii="Verdana" w:hAnsi="Verdana"/>
          <w:sz w:val="20"/>
          <w:szCs w:val="20"/>
        </w:rPr>
        <w:t>В случае использования заимствованного материала без ссылки на автора и источник заимствования диссертация снимается с рассмотрения вне зависимости от стадии ее рассмотрения без права повторной защиты.</w:t>
      </w:r>
    </w:p>
    <w:p w:rsidR="00EC5AA6" w:rsidRPr="00EC5AA6" w:rsidRDefault="00EC5AA6" w:rsidP="00EC5AA6">
      <w:pPr>
        <w:spacing w:after="240"/>
        <w:rPr>
          <w:rFonts w:ascii="Verdana" w:hAnsi="Verdana"/>
          <w:sz w:val="20"/>
          <w:szCs w:val="20"/>
        </w:rPr>
      </w:pPr>
      <w:r w:rsidRPr="00EC5AA6">
        <w:rPr>
          <w:rFonts w:ascii="Verdana" w:hAnsi="Verdana"/>
          <w:sz w:val="20"/>
          <w:szCs w:val="20"/>
        </w:rPr>
        <w:t>13. Соискатель ученой степени кандидата наук должен сдать соответствующие кандидатские экзамены, перечень которых устанавливается Высшей аттестационной комиссией и утверждается Министерством образования Российской Федерации.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Соискатель ученой степени кандидата наук, имеющий высшее образование, не соответствующее отрасли науки, по которой подготовлена диссертация, по решению соответствующего диссертационного совета сдает дополнительный кандидатский экзамен по общенаучной применительно к данной отрасли науки дисциплине.</w:t>
      </w:r>
    </w:p>
    <w:p w:rsidR="00EC5AA6" w:rsidRPr="00EC5AA6" w:rsidRDefault="00EC5AA6" w:rsidP="00EC5AA6">
      <w:pPr>
        <w:spacing w:after="240"/>
        <w:rPr>
          <w:rFonts w:ascii="Verdana" w:hAnsi="Verdana"/>
          <w:sz w:val="20"/>
          <w:szCs w:val="20"/>
        </w:rPr>
      </w:pPr>
      <w:r w:rsidRPr="00EC5AA6">
        <w:rPr>
          <w:rFonts w:ascii="Verdana" w:hAnsi="Verdana"/>
          <w:sz w:val="20"/>
          <w:szCs w:val="20"/>
        </w:rPr>
        <w:t>К защите диссертаций по медицинским наукам допускаются лица, имеющие высшее медицинское образование, по ветеринарным наукам - лица, имеющие высшее ветеринарное образование.</w:t>
      </w:r>
    </w:p>
    <w:p w:rsidR="00EC5AA6" w:rsidRPr="00EC5AA6" w:rsidRDefault="00EC5AA6" w:rsidP="00EC5AA6">
      <w:pPr>
        <w:spacing w:after="240"/>
        <w:rPr>
          <w:rFonts w:ascii="Verdana" w:hAnsi="Verdana"/>
          <w:sz w:val="20"/>
          <w:szCs w:val="20"/>
        </w:rPr>
      </w:pPr>
      <w:r w:rsidRPr="00EC5AA6">
        <w:rPr>
          <w:rFonts w:ascii="Verdana" w:hAnsi="Verdana"/>
          <w:sz w:val="20"/>
          <w:szCs w:val="20"/>
        </w:rPr>
        <w:t>Программы кандидатских экзаменов утверждаются Министерством образования Российской Федерации.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III. Представление и защита диссертаций</w:t>
      </w:r>
    </w:p>
    <w:p w:rsidR="00EC5AA6" w:rsidRPr="00EC5AA6" w:rsidRDefault="00EC5AA6" w:rsidP="00EC5AA6">
      <w:pPr>
        <w:spacing w:after="240"/>
        <w:rPr>
          <w:rFonts w:ascii="Verdana" w:hAnsi="Verdana"/>
          <w:sz w:val="20"/>
          <w:szCs w:val="20"/>
        </w:rPr>
      </w:pPr>
      <w:r w:rsidRPr="00EC5AA6">
        <w:rPr>
          <w:rFonts w:ascii="Verdana" w:hAnsi="Verdana"/>
          <w:sz w:val="20"/>
          <w:szCs w:val="20"/>
        </w:rPr>
        <w:t xml:space="preserve">14. Организация, где выполнялась диссертация или к которой был прикреплен соискатель, проводит предварительную экспертизу диссертации и дает по ней заключение, в котором должны быть отражены личное участие автора в получении результатов, изложенных в диссертации, степень достоверности результатов проведенных исследований, их новизна и практическая значимость, ценность научных работ соискателя, специальность, которой соответствует диссертация, полнота </w:t>
      </w:r>
      <w:r w:rsidRPr="00EC5AA6">
        <w:rPr>
          <w:rFonts w:ascii="Verdana" w:hAnsi="Verdana"/>
          <w:sz w:val="20"/>
          <w:szCs w:val="20"/>
        </w:rPr>
        <w:lastRenderedPageBreak/>
        <w:t>изложения материалов диссертации в работах, опубликованных соискателем, и целесообразность защиты диссертации (докторской) в виде научного доклада.</w:t>
      </w:r>
    </w:p>
    <w:p w:rsidR="00EC5AA6" w:rsidRPr="00EC5AA6" w:rsidRDefault="00EC5AA6" w:rsidP="00EC5AA6">
      <w:pPr>
        <w:spacing w:after="240"/>
        <w:rPr>
          <w:rFonts w:ascii="Verdana" w:hAnsi="Verdana"/>
          <w:sz w:val="20"/>
          <w:szCs w:val="20"/>
        </w:rPr>
      </w:pPr>
      <w:r w:rsidRPr="00EC5AA6">
        <w:rPr>
          <w:rFonts w:ascii="Verdana" w:hAnsi="Verdana"/>
          <w:sz w:val="20"/>
          <w:szCs w:val="20"/>
        </w:rPr>
        <w:t>Заключение должно быть выдано соискателю не позднее двух месяцев со дня представления для предварительной экспертизы кандидатской диссертации и трех месяцев - докторской диссертации.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Соискатель имеет право представить диссертацию к защите в любой диссертационный совет, созданный по решению Высшей аттестационной комиссии. При этом специальность, по которой выполнена диссертация, должна соответствовать специальности, по которой утвержден диссертационный совет.</w:t>
      </w:r>
    </w:p>
    <w:p w:rsidR="00EC5AA6" w:rsidRPr="00EC5AA6" w:rsidRDefault="00EC5AA6" w:rsidP="00EC5AA6">
      <w:pPr>
        <w:spacing w:after="240"/>
        <w:rPr>
          <w:rFonts w:ascii="Verdana" w:hAnsi="Verdana"/>
          <w:sz w:val="20"/>
          <w:szCs w:val="20"/>
        </w:rPr>
      </w:pPr>
      <w:r w:rsidRPr="00EC5AA6">
        <w:rPr>
          <w:rFonts w:ascii="Verdana" w:hAnsi="Verdana"/>
          <w:sz w:val="20"/>
          <w:szCs w:val="20"/>
        </w:rPr>
        <w:t>15. Диссертационный совет принимает диссертацию к предварительному рассмотрению и последующей защите при наличии документов по перечню, устанавливаемому Министерством образования Российской Федерации.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Процедура предварительного рассмотрения диссертации диссертационным советом устанавливается Положением о диссертационном совете.</w:t>
      </w:r>
    </w:p>
    <w:p w:rsidR="00EC5AA6" w:rsidRPr="00EC5AA6" w:rsidRDefault="00EC5AA6" w:rsidP="00EC5AA6">
      <w:pPr>
        <w:spacing w:after="240"/>
        <w:rPr>
          <w:rFonts w:ascii="Verdana" w:hAnsi="Verdana"/>
          <w:sz w:val="20"/>
          <w:szCs w:val="20"/>
        </w:rPr>
      </w:pPr>
      <w:r w:rsidRPr="00EC5AA6">
        <w:rPr>
          <w:rFonts w:ascii="Verdana" w:hAnsi="Verdana"/>
          <w:sz w:val="20"/>
          <w:szCs w:val="20"/>
        </w:rPr>
        <w:t>16. Ректорам и проректорам вузов, руководителям и заместителям руководителей организаций запрещается представлять к защите диссертации в диссертационные советы, созданные при организациях, которыми они руководят.</w:t>
      </w:r>
    </w:p>
    <w:p w:rsidR="00EC5AA6" w:rsidRPr="00EC5AA6" w:rsidRDefault="00EC5AA6" w:rsidP="00EC5AA6">
      <w:pPr>
        <w:spacing w:after="240"/>
        <w:rPr>
          <w:rFonts w:ascii="Verdana" w:hAnsi="Verdana"/>
          <w:sz w:val="20"/>
          <w:szCs w:val="20"/>
        </w:rPr>
      </w:pPr>
      <w:r w:rsidRPr="00EC5AA6">
        <w:rPr>
          <w:rFonts w:ascii="Verdana" w:hAnsi="Verdana"/>
          <w:sz w:val="20"/>
          <w:szCs w:val="20"/>
        </w:rPr>
        <w:t>Руководителям и заместителям руководителей органов государственной власти не разрешается, как правило, представлять к защите диссертации в диссертационные советы при организациях, подведомственных органу, в котором работает соискатель.</w:t>
      </w:r>
    </w:p>
    <w:p w:rsidR="00EC5AA6" w:rsidRPr="00EC5AA6" w:rsidRDefault="00EC5AA6" w:rsidP="00EC5AA6">
      <w:pPr>
        <w:spacing w:after="240"/>
        <w:rPr>
          <w:rFonts w:ascii="Verdana" w:hAnsi="Verdana"/>
          <w:sz w:val="20"/>
          <w:szCs w:val="20"/>
        </w:rPr>
      </w:pPr>
      <w:r w:rsidRPr="00EC5AA6">
        <w:rPr>
          <w:rFonts w:ascii="Verdana" w:hAnsi="Verdana"/>
          <w:sz w:val="20"/>
          <w:szCs w:val="20"/>
        </w:rPr>
        <w:t>Для решения вопроса о принятии к защите диссертации, выполненной руководителями и заместителями руководителей органов государственной власти, диссертационным советом при организации, подведомственной органу, в котором работает соискатель, указанный совет должен направить в Высшую аттестационную комиссию ходатайство с обоснованием необходимости проведения такой защиты.</w:t>
      </w:r>
    </w:p>
    <w:p w:rsidR="00EC5AA6" w:rsidRPr="00EC5AA6" w:rsidRDefault="00EC5AA6" w:rsidP="00EC5AA6">
      <w:pPr>
        <w:spacing w:after="240"/>
        <w:rPr>
          <w:rFonts w:ascii="Verdana" w:hAnsi="Verdana"/>
          <w:sz w:val="20"/>
          <w:szCs w:val="20"/>
        </w:rPr>
      </w:pPr>
      <w:r w:rsidRPr="00EC5AA6">
        <w:rPr>
          <w:rFonts w:ascii="Verdana" w:hAnsi="Verdana"/>
          <w:sz w:val="20"/>
          <w:szCs w:val="20"/>
        </w:rPr>
        <w:t>17. В тех случаях, когда тема диссертации охватывает несколько специальностей, не по всем из которых диссертационному совету предоставлено право проведения защиты диссертаций, диссертационный совет проводит разовую защиту. Порядок формирования состава диссертационного совета для проведения разовой защиты устанавливается Положением о диссертационном совете.</w:t>
      </w:r>
    </w:p>
    <w:p w:rsidR="00EC5AA6" w:rsidRPr="00EC5AA6" w:rsidRDefault="00EC5AA6" w:rsidP="00EC5AA6">
      <w:pPr>
        <w:spacing w:after="240"/>
        <w:rPr>
          <w:rFonts w:ascii="Verdana" w:hAnsi="Verdana"/>
          <w:sz w:val="20"/>
          <w:szCs w:val="20"/>
        </w:rPr>
      </w:pPr>
      <w:r w:rsidRPr="00EC5AA6">
        <w:rPr>
          <w:rFonts w:ascii="Verdana" w:hAnsi="Verdana"/>
          <w:sz w:val="20"/>
          <w:szCs w:val="20"/>
        </w:rPr>
        <w:t>18. При принятии к защите докторской диссертации диссертационный совет не позднее чем за три месяца до защиты представляет в Высшую аттестационную комиссию для опубликования в Бюллетене Высшей аттестационной комиссии Министерства образования Российской Федерации текст объявления с указанием фамилии, имени, отчества соискателя, названия диссертации, шифра специальности и отрасли (в соответствии с Номенклатурой специальностей научных работников), названия и адреса соответствующего диссертационного совета.</w:t>
      </w:r>
    </w:p>
    <w:p w:rsidR="00EC5AA6" w:rsidRPr="00EC5AA6" w:rsidRDefault="00EC5AA6" w:rsidP="00EC5AA6">
      <w:pPr>
        <w:spacing w:after="240"/>
        <w:rPr>
          <w:rFonts w:ascii="Verdana" w:hAnsi="Verdana"/>
          <w:sz w:val="20"/>
          <w:szCs w:val="20"/>
        </w:rPr>
      </w:pPr>
      <w:r w:rsidRPr="00EC5AA6">
        <w:rPr>
          <w:rFonts w:ascii="Verdana" w:hAnsi="Verdana"/>
          <w:sz w:val="20"/>
          <w:szCs w:val="20"/>
        </w:rPr>
        <w:t>Текст объявления с указанием номера Бюллетеня Высшей аттестационной комиссии Министерства образования Российской Федерации, в котором оно было опубликовано, приобщается к аттестационному делу соискателя. Типовой текст объявления и порядок оплаты его публикации устанавливаются Министерством образования Российской Федерации.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Защита диссертации проводится после опубликования объявления в Бюллетене Высшей аттестационной комиссии Министерства образования Российской Федерации.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 xml:space="preserve">19. Диссертационный совет принимает кандидатскую диссертацию к защите не позднее чем через два месяца и докторскую - не позднее чем через четыре месяца со дня подачи соискателем всех необходимых документов или предоставляет соискателю в </w:t>
      </w:r>
      <w:r w:rsidRPr="00EC5AA6">
        <w:rPr>
          <w:rFonts w:ascii="Verdana" w:hAnsi="Verdana"/>
          <w:sz w:val="20"/>
          <w:szCs w:val="20"/>
        </w:rPr>
        <w:lastRenderedPageBreak/>
        <w:t>указанные сроки мотивированное заключение об отказе в приеме диссертации к защите.</w:t>
      </w:r>
    </w:p>
    <w:p w:rsidR="00EC5AA6" w:rsidRPr="00EC5AA6" w:rsidRDefault="00EC5AA6" w:rsidP="00EC5AA6">
      <w:pPr>
        <w:spacing w:after="240"/>
        <w:rPr>
          <w:rFonts w:ascii="Verdana" w:hAnsi="Verdana"/>
          <w:sz w:val="20"/>
          <w:szCs w:val="20"/>
        </w:rPr>
      </w:pPr>
      <w:r w:rsidRPr="00EC5AA6">
        <w:rPr>
          <w:rFonts w:ascii="Verdana" w:hAnsi="Verdana"/>
          <w:sz w:val="20"/>
          <w:szCs w:val="20"/>
        </w:rPr>
        <w:t>20. По диссертациям, в том числе в случае представления к защите опубликованной монографии, должен быть с разрешения диссертационного совета напечатан на правах рукописи автореферат объемом до двух печатных листов для докторской и одного печатного листа для кандидатской диссертации на том же языке, что и диссертация, а также на русском языке (в случае защиты диссертации, написанной не на русском языке). По докторским и кандидатским диссертациям в области гуманитарных наук объем автореферата может быть увеличен до 2,5 и 1,5 печатного листа соответственно.</w:t>
      </w:r>
    </w:p>
    <w:p w:rsidR="00EC5AA6" w:rsidRPr="00EC5AA6" w:rsidRDefault="00EC5AA6" w:rsidP="00EC5AA6">
      <w:pPr>
        <w:spacing w:after="240"/>
        <w:rPr>
          <w:rFonts w:ascii="Verdana" w:hAnsi="Verdana"/>
          <w:sz w:val="20"/>
          <w:szCs w:val="20"/>
        </w:rPr>
      </w:pPr>
      <w:r w:rsidRPr="00EC5AA6">
        <w:rPr>
          <w:rFonts w:ascii="Verdana" w:hAnsi="Verdana"/>
          <w:sz w:val="20"/>
          <w:szCs w:val="20"/>
        </w:rPr>
        <w:t>По докторским диссертациям в виде научного доклада, написанного на русском языке, автореферат не печатается, а научный доклад рассылается как автореферат. Если научный доклад написан не на русском языке, то печатается его автореферат на русском языке.</w:t>
      </w:r>
    </w:p>
    <w:p w:rsidR="00EC5AA6" w:rsidRPr="00EC5AA6" w:rsidRDefault="00EC5AA6" w:rsidP="00EC5AA6">
      <w:pPr>
        <w:spacing w:after="240"/>
        <w:rPr>
          <w:rFonts w:ascii="Verdana" w:hAnsi="Verdana"/>
          <w:sz w:val="20"/>
          <w:szCs w:val="20"/>
        </w:rPr>
      </w:pPr>
      <w:r w:rsidRPr="00EC5AA6">
        <w:rPr>
          <w:rFonts w:ascii="Verdana" w:hAnsi="Verdana"/>
          <w:sz w:val="20"/>
          <w:szCs w:val="20"/>
        </w:rPr>
        <w:t>В автореферате должны быть изложены основные идеи и выводы диссертации, показаны вклад автора в проведенное исследование, степень новизны и практическая значимость результатов исследований. Автореферат диссертации печатается типографским способом или на множительных аппаратах в количестве, определяемом диссертационным советом.</w:t>
      </w:r>
    </w:p>
    <w:p w:rsidR="00EC5AA6" w:rsidRPr="00EC5AA6" w:rsidRDefault="00EC5AA6" w:rsidP="00EC5AA6">
      <w:pPr>
        <w:spacing w:after="240"/>
        <w:rPr>
          <w:rFonts w:ascii="Verdana" w:hAnsi="Verdana"/>
          <w:sz w:val="20"/>
          <w:szCs w:val="20"/>
        </w:rPr>
      </w:pPr>
      <w:r w:rsidRPr="00EC5AA6">
        <w:rPr>
          <w:rFonts w:ascii="Verdana" w:hAnsi="Verdana"/>
          <w:sz w:val="20"/>
          <w:szCs w:val="20"/>
        </w:rPr>
        <w:t>Автореферат рассылается членам диссертационного совета и заинтересованным организациям не позднее чем за месяц до защиты диссертации. Перечень организаций, которым авторефераты рассылаются в обязательном порядке, определяется Положением о диссертационном совете. Других адресатов, которым необходимо направить автореферат, определяет диссертационный совет.</w:t>
      </w:r>
    </w:p>
    <w:p w:rsidR="00EC5AA6" w:rsidRPr="00EC5AA6" w:rsidRDefault="00EC5AA6" w:rsidP="00EC5AA6">
      <w:pPr>
        <w:spacing w:after="240"/>
        <w:rPr>
          <w:rFonts w:ascii="Verdana" w:hAnsi="Verdana"/>
          <w:sz w:val="20"/>
          <w:szCs w:val="20"/>
        </w:rPr>
      </w:pPr>
      <w:r w:rsidRPr="00EC5AA6">
        <w:rPr>
          <w:rFonts w:ascii="Verdana" w:hAnsi="Verdana"/>
          <w:sz w:val="20"/>
          <w:szCs w:val="20"/>
        </w:rPr>
        <w:t>21. Один экземпляр диссертации, принятой к защите, и два экземпляра автореферата передаются в библиотеку организации, при которой создан диссертационный совет, не позднее чем за месяц до защиты и хранятся там на правах рукописи.</w:t>
      </w:r>
    </w:p>
    <w:p w:rsidR="00EC5AA6" w:rsidRPr="00EC5AA6" w:rsidRDefault="00EC5AA6" w:rsidP="00EC5AA6">
      <w:pPr>
        <w:spacing w:after="240"/>
        <w:rPr>
          <w:rFonts w:ascii="Verdana" w:hAnsi="Verdana"/>
          <w:sz w:val="20"/>
          <w:szCs w:val="20"/>
        </w:rPr>
      </w:pPr>
      <w:r w:rsidRPr="00EC5AA6">
        <w:rPr>
          <w:rFonts w:ascii="Verdana" w:hAnsi="Verdana"/>
          <w:sz w:val="20"/>
          <w:szCs w:val="20"/>
        </w:rPr>
        <w:t>22. Диссертационные советы назначают официальных оппонентов по диссертации из числа компетентных в соответствующей отрасли науки ученых, давших на это свое согласие.</w:t>
      </w:r>
    </w:p>
    <w:p w:rsidR="00EC5AA6" w:rsidRPr="00EC5AA6" w:rsidRDefault="00EC5AA6" w:rsidP="00EC5AA6">
      <w:pPr>
        <w:spacing w:after="240"/>
        <w:rPr>
          <w:rFonts w:ascii="Verdana" w:hAnsi="Verdana"/>
          <w:sz w:val="20"/>
          <w:szCs w:val="20"/>
        </w:rPr>
      </w:pPr>
      <w:r w:rsidRPr="00EC5AA6">
        <w:rPr>
          <w:rFonts w:ascii="Verdana" w:hAnsi="Verdana"/>
          <w:sz w:val="20"/>
          <w:szCs w:val="20"/>
        </w:rPr>
        <w:t>По докторской диссертации назначаются три официальных оппонента, имеющих ученую степень доктора наук, при этом только один из них может быть членом диссертационного совета, принявшего диссертацию к защите.</w:t>
      </w:r>
    </w:p>
    <w:p w:rsidR="00EC5AA6" w:rsidRPr="00EC5AA6" w:rsidRDefault="00EC5AA6" w:rsidP="00EC5AA6">
      <w:pPr>
        <w:spacing w:after="240"/>
        <w:rPr>
          <w:rFonts w:ascii="Verdana" w:hAnsi="Verdana"/>
          <w:sz w:val="20"/>
          <w:szCs w:val="20"/>
        </w:rPr>
      </w:pPr>
      <w:r w:rsidRPr="00EC5AA6">
        <w:rPr>
          <w:rFonts w:ascii="Verdana" w:hAnsi="Verdana"/>
          <w:sz w:val="20"/>
          <w:szCs w:val="20"/>
        </w:rPr>
        <w:t>По кандидатской диссертации назначаются два официальных оппонента, из которых один должен быть доктором наук, а второй - доктором или кандидатом наук.</w:t>
      </w:r>
    </w:p>
    <w:p w:rsidR="00EC5AA6" w:rsidRPr="00EC5AA6" w:rsidRDefault="00EC5AA6" w:rsidP="00EC5AA6">
      <w:pPr>
        <w:spacing w:after="240"/>
        <w:rPr>
          <w:rFonts w:ascii="Verdana" w:hAnsi="Verdana"/>
          <w:sz w:val="20"/>
          <w:szCs w:val="20"/>
        </w:rPr>
      </w:pPr>
      <w:r w:rsidRPr="00EC5AA6">
        <w:rPr>
          <w:rFonts w:ascii="Verdana" w:hAnsi="Verdana"/>
          <w:sz w:val="20"/>
          <w:szCs w:val="20"/>
        </w:rPr>
        <w:t>Оплата оппонирования производится в порядке, устанавливаемом Правительством Российской Федерации.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23. Официальными оппонентами не могут быть члены Высшей аттестационной комиссии и сотрудники Министерства образования Российской Федерации, обеспечивающие ее деятельность, руководители экспертных советов Высшей аттестационной комиссии, председатель, заместитель председателя и ученый секретарь диссертационного совета, принявшего диссертацию к защите, научные руководители соискателя, соавторы соискателя по опубликованным работам по теме диссертации, а также ректоры и проректоры вузов, руководители организаций и их заместители, сотрудники кафедр, лабораторий, секторов, отделов, где выполнялась диссертация или работает соискатель, а также где ведутся научно-исследовательские работы, по которым соискатель является заказчиком или исполнителем (соисполнителем). Официальные оппоненты должны, как правило, являться сотрудниками разных организаций.</w:t>
      </w:r>
    </w:p>
    <w:p w:rsidR="00EC5AA6" w:rsidRPr="00EC5AA6" w:rsidRDefault="00EC5AA6" w:rsidP="00EC5AA6">
      <w:pPr>
        <w:spacing w:after="240"/>
        <w:rPr>
          <w:rFonts w:ascii="Verdana" w:hAnsi="Verdana"/>
          <w:sz w:val="20"/>
          <w:szCs w:val="20"/>
        </w:rPr>
      </w:pPr>
      <w:r w:rsidRPr="00EC5AA6">
        <w:rPr>
          <w:rFonts w:ascii="Verdana" w:hAnsi="Verdana"/>
          <w:sz w:val="20"/>
          <w:szCs w:val="20"/>
        </w:rPr>
        <w:t xml:space="preserve">24. Официальный оппонент на основе изучения диссертации и опубликованных работ по теме диссертации представляет в диссертационный совет письменный отзыв, в </w:t>
      </w:r>
      <w:r w:rsidRPr="00EC5AA6">
        <w:rPr>
          <w:rFonts w:ascii="Verdana" w:hAnsi="Verdana"/>
          <w:sz w:val="20"/>
          <w:szCs w:val="20"/>
        </w:rPr>
        <w:lastRenderedPageBreak/>
        <w:t>котором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а также дается заключение о соответствии диссертации критериям, установленным настоящим Положением.</w:t>
      </w:r>
    </w:p>
    <w:p w:rsidR="00EC5AA6" w:rsidRPr="00EC5AA6" w:rsidRDefault="00EC5AA6" w:rsidP="00EC5AA6">
      <w:pPr>
        <w:spacing w:after="240"/>
        <w:rPr>
          <w:rFonts w:ascii="Verdana" w:hAnsi="Verdana"/>
          <w:sz w:val="20"/>
          <w:szCs w:val="20"/>
        </w:rPr>
      </w:pPr>
      <w:r w:rsidRPr="00EC5AA6">
        <w:rPr>
          <w:rFonts w:ascii="Verdana" w:hAnsi="Verdana"/>
          <w:sz w:val="20"/>
          <w:szCs w:val="20"/>
        </w:rPr>
        <w:t>Копии отзывов официальных оппонентов вручаются соискателю не позднее чем за 10 дней до защиты диссертации.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Диссертационный совет вправе вернуть официальному оппоненту для переработки отзыв, не соответствующий указанным требованиям, или заменить официального оппонента, если он не выполняет установленные требования.</w:t>
      </w:r>
    </w:p>
    <w:p w:rsidR="00EC5AA6" w:rsidRPr="00EC5AA6" w:rsidRDefault="00EC5AA6" w:rsidP="00EC5AA6">
      <w:pPr>
        <w:spacing w:after="240"/>
        <w:rPr>
          <w:rFonts w:ascii="Verdana" w:hAnsi="Verdana"/>
          <w:sz w:val="20"/>
          <w:szCs w:val="20"/>
        </w:rPr>
      </w:pPr>
      <w:r w:rsidRPr="00EC5AA6">
        <w:rPr>
          <w:rFonts w:ascii="Verdana" w:hAnsi="Verdana"/>
          <w:sz w:val="20"/>
          <w:szCs w:val="20"/>
        </w:rPr>
        <w:t>25. Диссертационные советы назначают по диссертациям ведущие (оппонирующие) организации, широко известные своими достижениями в соответствующей отрасли науки или экономики.</w:t>
      </w:r>
    </w:p>
    <w:p w:rsidR="00EC5AA6" w:rsidRPr="00EC5AA6" w:rsidRDefault="00EC5AA6" w:rsidP="00EC5AA6">
      <w:pPr>
        <w:spacing w:after="240"/>
        <w:rPr>
          <w:rFonts w:ascii="Verdana" w:hAnsi="Verdana"/>
          <w:sz w:val="20"/>
          <w:szCs w:val="20"/>
        </w:rPr>
      </w:pPr>
      <w:r w:rsidRPr="00EC5AA6">
        <w:rPr>
          <w:rFonts w:ascii="Verdana" w:hAnsi="Verdana"/>
          <w:sz w:val="20"/>
          <w:szCs w:val="20"/>
        </w:rPr>
        <w:t>В отзыве ведущей организации отражается значимость для науки и производства полученных автором диссертации результатов. В отзыве</w:t>
      </w:r>
    </w:p>
    <w:p w:rsidR="00EC5AA6" w:rsidRPr="00EC5AA6" w:rsidRDefault="00EC5AA6" w:rsidP="00EC5AA6">
      <w:pPr>
        <w:spacing w:after="240"/>
        <w:rPr>
          <w:rFonts w:ascii="Verdana" w:hAnsi="Verdana"/>
          <w:sz w:val="20"/>
          <w:szCs w:val="20"/>
        </w:rPr>
      </w:pPr>
      <w:r w:rsidRPr="00EC5AA6">
        <w:rPr>
          <w:rFonts w:ascii="Verdana" w:hAnsi="Verdana"/>
          <w:sz w:val="20"/>
          <w:szCs w:val="20"/>
        </w:rPr>
        <w:t>о работах, имеющих прикладной характер, должны также содержаться конкретные рекомендации по использованию результатов и выводов диссертации.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Отзыв ведущей организации утверждается ее руководителем или заместителем руководителя.</w:t>
      </w:r>
    </w:p>
    <w:p w:rsidR="00EC5AA6" w:rsidRPr="00EC5AA6" w:rsidRDefault="00EC5AA6" w:rsidP="00EC5AA6">
      <w:pPr>
        <w:spacing w:after="240"/>
        <w:rPr>
          <w:rFonts w:ascii="Verdana" w:hAnsi="Verdana"/>
          <w:sz w:val="20"/>
          <w:szCs w:val="20"/>
        </w:rPr>
      </w:pPr>
      <w:r w:rsidRPr="00EC5AA6">
        <w:rPr>
          <w:rFonts w:ascii="Verdana" w:hAnsi="Verdana"/>
          <w:sz w:val="20"/>
          <w:szCs w:val="20"/>
        </w:rPr>
        <w:t>Копия отзыва ведущей организации вручается соискателю не позднее чем за 10 дней до защиты диссертации.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Диссертационный совет вправе вернуть ведущей организации отзыв, не соответствующий указанным требованиям, или заменить ведущую организацию, если она не выполняет установленные требования.</w:t>
      </w:r>
    </w:p>
    <w:p w:rsidR="00EC5AA6" w:rsidRPr="00EC5AA6" w:rsidRDefault="00EC5AA6" w:rsidP="00EC5AA6">
      <w:pPr>
        <w:spacing w:after="240"/>
        <w:rPr>
          <w:rFonts w:ascii="Verdana" w:hAnsi="Verdana"/>
          <w:sz w:val="20"/>
          <w:szCs w:val="20"/>
        </w:rPr>
      </w:pPr>
      <w:r w:rsidRPr="00EC5AA6">
        <w:rPr>
          <w:rFonts w:ascii="Verdana" w:hAnsi="Verdana"/>
          <w:sz w:val="20"/>
          <w:szCs w:val="20"/>
        </w:rPr>
        <w:t>26. По желанию соискателя диссертационный совет должен назначить защиту диссертации и при наличии отрицательных отзывов и заключений.</w:t>
      </w:r>
    </w:p>
    <w:p w:rsidR="00EC5AA6" w:rsidRPr="00EC5AA6" w:rsidRDefault="00EC5AA6" w:rsidP="00EC5AA6">
      <w:pPr>
        <w:spacing w:after="240"/>
        <w:rPr>
          <w:rFonts w:ascii="Verdana" w:hAnsi="Verdana"/>
          <w:sz w:val="20"/>
          <w:szCs w:val="20"/>
        </w:rPr>
      </w:pPr>
      <w:r w:rsidRPr="00EC5AA6">
        <w:rPr>
          <w:rFonts w:ascii="Verdana" w:hAnsi="Verdana"/>
          <w:sz w:val="20"/>
          <w:szCs w:val="20"/>
        </w:rPr>
        <w:t>27. Защита докторской диссертации проводится не ранее чем через два месяца, а кандидатской - не ранее чем через месяц после публикации работ соискателя, отражающих основные научные результаты диссертации.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Полнота изложения материалов диссертации в работах, опубликованных автором, определяется диссертационным советом.</w:t>
      </w:r>
    </w:p>
    <w:p w:rsidR="00EC5AA6" w:rsidRPr="00EC5AA6" w:rsidRDefault="00EC5AA6" w:rsidP="00EC5AA6">
      <w:pPr>
        <w:spacing w:after="240"/>
        <w:rPr>
          <w:rFonts w:ascii="Verdana" w:hAnsi="Verdana"/>
          <w:sz w:val="20"/>
          <w:szCs w:val="20"/>
        </w:rPr>
      </w:pPr>
      <w:r w:rsidRPr="00EC5AA6">
        <w:rPr>
          <w:rFonts w:ascii="Verdana" w:hAnsi="Verdana"/>
          <w:sz w:val="20"/>
          <w:szCs w:val="20"/>
        </w:rPr>
        <w:t>28. Заседание диссертационного совета, которому предоставлено право рассмотрения докторских диссертаций, считается правомочным, если в его работе принимают участие не менее двух третей членов совета при защите докторской диссертации и не менее половины его членов при защите кандидатской диссертации.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Заседание диссертационного совета, которому предоставлено право рассмотрения только кандидатских диссертаций, считается правомочным, если в его работе принимают участие не менее двух третей членов совета.</w:t>
      </w:r>
    </w:p>
    <w:p w:rsidR="00EC5AA6" w:rsidRPr="00EC5AA6" w:rsidRDefault="00EC5AA6" w:rsidP="00EC5AA6">
      <w:pPr>
        <w:spacing w:after="240"/>
        <w:rPr>
          <w:rFonts w:ascii="Verdana" w:hAnsi="Verdana"/>
          <w:sz w:val="20"/>
          <w:szCs w:val="20"/>
        </w:rPr>
      </w:pPr>
      <w:r w:rsidRPr="00EC5AA6">
        <w:rPr>
          <w:rFonts w:ascii="Verdana" w:hAnsi="Verdana"/>
          <w:sz w:val="20"/>
          <w:szCs w:val="20"/>
        </w:rPr>
        <w:t>При защите докторской диссертации необходимо участие в заседании не менее трех докторов наук по каждой специальности защищаемой диссертации, а при защите кандидатской диссертации - не менее двух докторов наук по каждой специальности защищаемой диссертации.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Решение диссертационного совета по вопросу присуждения ученой степени доктора или кандидата наук считается положительным, если за него проголосовали не менее двух третей членов совета, участвовавших в заседании.</w:t>
      </w:r>
    </w:p>
    <w:p w:rsidR="00EC5AA6" w:rsidRPr="00EC5AA6" w:rsidRDefault="00EC5AA6" w:rsidP="00EC5AA6">
      <w:pPr>
        <w:spacing w:after="240"/>
        <w:rPr>
          <w:rFonts w:ascii="Verdana" w:hAnsi="Verdana"/>
          <w:sz w:val="20"/>
          <w:szCs w:val="20"/>
        </w:rPr>
      </w:pPr>
      <w:r w:rsidRPr="00EC5AA6">
        <w:rPr>
          <w:rFonts w:ascii="Verdana" w:hAnsi="Verdana"/>
          <w:sz w:val="20"/>
          <w:szCs w:val="20"/>
        </w:rPr>
        <w:lastRenderedPageBreak/>
        <w:t>29. Публичная защита диссертации должна носить характер научной дискуссии и проходить в обстановке высокой требовательности, принципиальности и соблюдения научной этики, при этом обстоятельному анализу должны подвергаться достоверность и обоснованность всех выводов и рекомендаций научного и практического характера, содержащихся в диссертации.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В случае представления диссертации, написанной не на русском языке, по просьбе соискателя и при согласии не менее двух третей участвующих в заседании членов диссертационного совета и официальных оппонентов защита диссертации может проводиться на языке, на котором написана диссертация. В случае необходимости диссертационный совет обеспечивает перевод защиты диссертации.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Официальные оппоненты обязаны присутствовать на защите диссертации. Разрешается, в виде исключения, проведение защиты диссертации в отсутствие по уважительной причине только одного из официальных оппонентов, давшего на диссертацию положительный отзыв. В этом случае на заседании диссертационного совета полностью оглашается отзыв отсутствующего оппонента.</w:t>
      </w:r>
    </w:p>
    <w:p w:rsidR="00EC5AA6" w:rsidRPr="00EC5AA6" w:rsidRDefault="00EC5AA6" w:rsidP="00EC5AA6">
      <w:pPr>
        <w:spacing w:after="240"/>
        <w:rPr>
          <w:rFonts w:ascii="Verdana" w:hAnsi="Verdana"/>
          <w:sz w:val="20"/>
          <w:szCs w:val="20"/>
        </w:rPr>
      </w:pPr>
      <w:r w:rsidRPr="00EC5AA6">
        <w:rPr>
          <w:rFonts w:ascii="Verdana" w:hAnsi="Verdana"/>
          <w:sz w:val="20"/>
          <w:szCs w:val="20"/>
        </w:rPr>
        <w:t>30. После окончания защиты диссертации диссертационный совет проводит тайное голосование по присуждению ученой степени.</w:t>
      </w:r>
    </w:p>
    <w:p w:rsidR="00EC5AA6" w:rsidRPr="00EC5AA6" w:rsidRDefault="00EC5AA6" w:rsidP="00EC5AA6">
      <w:pPr>
        <w:spacing w:after="240"/>
        <w:rPr>
          <w:rFonts w:ascii="Verdana" w:hAnsi="Verdana"/>
          <w:sz w:val="20"/>
          <w:szCs w:val="20"/>
        </w:rPr>
      </w:pPr>
      <w:r w:rsidRPr="00EC5AA6">
        <w:rPr>
          <w:rFonts w:ascii="Verdana" w:hAnsi="Verdana"/>
          <w:sz w:val="20"/>
          <w:szCs w:val="20"/>
        </w:rPr>
        <w:t>Для проведения тайного голосования избирается открытым голосованием простым большинством голосов членов диссертационного совета, участвующих в заседании, счетная комиссия (в количестве не менее трех членов совета).</w:t>
      </w:r>
    </w:p>
    <w:p w:rsidR="00EC5AA6" w:rsidRPr="00EC5AA6" w:rsidRDefault="00EC5AA6" w:rsidP="00EC5AA6">
      <w:pPr>
        <w:spacing w:after="240"/>
        <w:rPr>
          <w:rFonts w:ascii="Verdana" w:hAnsi="Verdana"/>
          <w:sz w:val="20"/>
          <w:szCs w:val="20"/>
        </w:rPr>
      </w:pPr>
      <w:r w:rsidRPr="00EC5AA6">
        <w:rPr>
          <w:rFonts w:ascii="Verdana" w:hAnsi="Verdana"/>
          <w:sz w:val="20"/>
          <w:szCs w:val="20"/>
        </w:rPr>
        <w:t>Протокол счетной комиссии утверждается открытым голосованием простым большинством голосов членов диссертационного совета, участвующих в заседании.</w:t>
      </w:r>
    </w:p>
    <w:p w:rsidR="00EC5AA6" w:rsidRPr="00EC5AA6" w:rsidRDefault="00EC5AA6" w:rsidP="00EC5AA6">
      <w:pPr>
        <w:spacing w:after="240"/>
        <w:rPr>
          <w:rFonts w:ascii="Verdana" w:hAnsi="Verdana"/>
          <w:sz w:val="20"/>
          <w:szCs w:val="20"/>
        </w:rPr>
      </w:pPr>
      <w:r w:rsidRPr="00EC5AA6">
        <w:rPr>
          <w:rFonts w:ascii="Verdana" w:hAnsi="Verdana"/>
          <w:sz w:val="20"/>
          <w:szCs w:val="20"/>
        </w:rPr>
        <w:t>Процедура проведения заседания диссертационного совета при защите диссертации, включая порядок тайного голосования и работы счетной комиссии, устанавливается Положением о диссертационном совете.</w:t>
      </w:r>
    </w:p>
    <w:p w:rsidR="00EC5AA6" w:rsidRPr="00EC5AA6" w:rsidRDefault="00EC5AA6" w:rsidP="00EC5AA6">
      <w:pPr>
        <w:spacing w:after="240"/>
        <w:rPr>
          <w:rFonts w:ascii="Verdana" w:hAnsi="Verdana"/>
          <w:sz w:val="20"/>
          <w:szCs w:val="20"/>
        </w:rPr>
      </w:pPr>
      <w:r w:rsidRPr="00EC5AA6">
        <w:rPr>
          <w:rFonts w:ascii="Verdana" w:hAnsi="Verdana"/>
          <w:sz w:val="20"/>
          <w:szCs w:val="20"/>
        </w:rPr>
        <w:t>31. При положительном результате голосования по присуждению ученой степени диссертационный совет принимает открытым голосованием заключение по диссертации, в котором отражаются наиболее существенные научные результаты, полученные лично соискателем, оценка их достоверности и новизны, их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пункта 8 настоящего Положения оценивалась диссертация.</w:t>
      </w:r>
    </w:p>
    <w:p w:rsidR="00EC5AA6" w:rsidRPr="00EC5AA6" w:rsidRDefault="00EC5AA6" w:rsidP="00EC5AA6">
      <w:pPr>
        <w:spacing w:after="240"/>
        <w:rPr>
          <w:rFonts w:ascii="Verdana" w:hAnsi="Verdana"/>
          <w:sz w:val="20"/>
          <w:szCs w:val="20"/>
        </w:rPr>
      </w:pPr>
      <w:r w:rsidRPr="00EC5AA6">
        <w:rPr>
          <w:rFonts w:ascii="Verdana" w:hAnsi="Verdana"/>
          <w:sz w:val="20"/>
          <w:szCs w:val="20"/>
        </w:rPr>
        <w:t>Копия заключения выдается соискателю по его просьбе в месячный срок.</w:t>
      </w:r>
    </w:p>
    <w:p w:rsidR="00EC5AA6" w:rsidRPr="00EC5AA6" w:rsidRDefault="00EC5AA6" w:rsidP="00EC5AA6">
      <w:pPr>
        <w:spacing w:after="240"/>
        <w:rPr>
          <w:rFonts w:ascii="Verdana" w:hAnsi="Verdana"/>
          <w:sz w:val="20"/>
          <w:szCs w:val="20"/>
        </w:rPr>
      </w:pPr>
      <w:r w:rsidRPr="00EC5AA6">
        <w:rPr>
          <w:rFonts w:ascii="Verdana" w:hAnsi="Verdana"/>
          <w:sz w:val="20"/>
          <w:szCs w:val="20"/>
        </w:rPr>
        <w:t>32. При положительном решении по результатам защиты диссертационный совет в 30-дневный срок после защиты направляет в Высшую аттестационную комиссию первые экземпляры докторской диссертации и аттестационного дела соискателя (по кандидатской диссертации - первый экземпляр аттестационного дела). Второй экземпляр аттестационного дела хранится в диссертационном совете в течение десяти лет. Оформление аттестационных дел соискателей производится в порядке, устанавливаемом Министерством образования Российской Федерации.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Аттестационное дело представляется в Высшую аттестационную комиссию на русском языке. Если основные положения диссертации, написанной не на русском языке, опубликованы на языках народов России или иностранных языках, то при необходимости по запросу Высшей аттестационной комиссии диссертационный совет должен представить либо основные положения диссертации на русском языке, либо перевод диссертации на русский язык.</w:t>
      </w:r>
    </w:p>
    <w:p w:rsidR="00EC5AA6" w:rsidRPr="00EC5AA6" w:rsidRDefault="00EC5AA6" w:rsidP="00EC5AA6">
      <w:pPr>
        <w:spacing w:after="240"/>
        <w:rPr>
          <w:rFonts w:ascii="Verdana" w:hAnsi="Verdana"/>
          <w:sz w:val="20"/>
          <w:szCs w:val="20"/>
        </w:rPr>
      </w:pPr>
      <w:r w:rsidRPr="00EC5AA6">
        <w:rPr>
          <w:rFonts w:ascii="Verdana" w:hAnsi="Verdana"/>
          <w:sz w:val="20"/>
          <w:szCs w:val="20"/>
        </w:rPr>
        <w:t>33. Порядок возврата документов соискателю при отрицательном результате защиты диссертации и перечень документов, направляемых в Высшую аттестационную комиссию, определяются Положением о диссертационном совете.</w:t>
      </w:r>
    </w:p>
    <w:p w:rsidR="00EC5AA6" w:rsidRPr="00EC5AA6" w:rsidRDefault="00EC5AA6" w:rsidP="00EC5AA6">
      <w:pPr>
        <w:spacing w:after="240"/>
        <w:rPr>
          <w:rFonts w:ascii="Verdana" w:hAnsi="Verdana"/>
          <w:sz w:val="20"/>
          <w:szCs w:val="20"/>
        </w:rPr>
      </w:pPr>
      <w:r w:rsidRPr="00EC5AA6">
        <w:rPr>
          <w:rFonts w:ascii="Verdana" w:hAnsi="Verdana"/>
          <w:sz w:val="20"/>
          <w:szCs w:val="20"/>
        </w:rPr>
        <w:lastRenderedPageBreak/>
        <w:t>Диссертация, по результатам защиты которой диссертационный совет либо президиум Высшей аттестационной комиссии вынес отрицательное решение, может быть представлена к повторной защите в переработанном виде не ранее чем через год после вынесения такого решения. Разрешения Высшей аттестационной комиссии на повторную защиту не требуется. При повторной защите официальные оппоненты и ведущая организация должны быть заменены.</w:t>
      </w:r>
    </w:p>
    <w:p w:rsidR="00EC5AA6" w:rsidRPr="00EC5AA6" w:rsidRDefault="00EC5AA6" w:rsidP="00EC5AA6">
      <w:pPr>
        <w:spacing w:after="240"/>
        <w:rPr>
          <w:rFonts w:ascii="Verdana" w:hAnsi="Verdana"/>
          <w:sz w:val="20"/>
          <w:szCs w:val="20"/>
        </w:rPr>
      </w:pPr>
      <w:r w:rsidRPr="00EC5AA6">
        <w:rPr>
          <w:rFonts w:ascii="Verdana" w:hAnsi="Verdana"/>
          <w:sz w:val="20"/>
          <w:szCs w:val="20"/>
        </w:rPr>
        <w:t>34. Если кандидатская диссертация, представленная к защите в диссертационный совет, имеющий право рассматривать докторские диссертации, по отзывам двух официальных оппонентов отвечает требованиям, предъявляемым к докторской диссертации, то после защиты кандидатской диссертации на этом же заседании совет выносит раздельным тайным голосованием два решения - о присуждении соискателю ученой степени кандидата наук и о возбуждении перед Высшей аттестационной комиссией ходатайства о разрешении представить ту же диссертацию к защите на соискание ученой степени доктора наук.</w:t>
      </w:r>
    </w:p>
    <w:p w:rsidR="00EC5AA6" w:rsidRPr="00EC5AA6" w:rsidRDefault="00EC5AA6" w:rsidP="00EC5AA6">
      <w:pPr>
        <w:spacing w:after="240"/>
        <w:rPr>
          <w:rFonts w:ascii="Verdana" w:hAnsi="Verdana"/>
          <w:sz w:val="20"/>
          <w:szCs w:val="20"/>
        </w:rPr>
      </w:pPr>
      <w:r w:rsidRPr="00EC5AA6">
        <w:rPr>
          <w:rFonts w:ascii="Verdana" w:hAnsi="Verdana"/>
          <w:sz w:val="20"/>
          <w:szCs w:val="20"/>
        </w:rPr>
        <w:t>В случае положительного решения президиума Высшей аттестационной комиссии защита диссертации на соискание ученой степени доктора наук проводится в обычном порядке, без повторной рассылки автореферата, но с объявлением о защите в Бюллетене Высшей аттестационной комиссии Министерства образования Российской Федерации.</w:t>
      </w:r>
    </w:p>
    <w:p w:rsidR="00EC5AA6" w:rsidRPr="00EC5AA6" w:rsidRDefault="00EC5AA6" w:rsidP="00EC5AA6">
      <w:pPr>
        <w:spacing w:after="240"/>
        <w:rPr>
          <w:rFonts w:ascii="Verdana" w:hAnsi="Verdana"/>
          <w:sz w:val="20"/>
          <w:szCs w:val="20"/>
        </w:rPr>
      </w:pPr>
      <w:r w:rsidRPr="00EC5AA6">
        <w:rPr>
          <w:rFonts w:ascii="Verdana" w:hAnsi="Verdana"/>
          <w:sz w:val="20"/>
          <w:szCs w:val="20"/>
        </w:rPr>
        <w:t>35. Диссертации, по результатам защиты которых приняты положительные решения, вместе с одним экземпляром автореферата передаются в установленном порядке для постоянного хранения в Российскую государственную библиотеку, кроме диссертаций по медицинским и фармацевтическим наукам, которые передаются в Государственную центральную научную медицинскую библиотеку.</w:t>
      </w:r>
    </w:p>
    <w:p w:rsidR="00EC5AA6" w:rsidRPr="00EC5AA6" w:rsidRDefault="00EC5AA6" w:rsidP="00EC5AA6">
      <w:pPr>
        <w:spacing w:after="240"/>
        <w:rPr>
          <w:rFonts w:ascii="Verdana" w:hAnsi="Verdana"/>
          <w:sz w:val="20"/>
          <w:szCs w:val="20"/>
        </w:rPr>
      </w:pPr>
      <w:r w:rsidRPr="00EC5AA6">
        <w:rPr>
          <w:rFonts w:ascii="Verdana" w:hAnsi="Verdana"/>
          <w:sz w:val="20"/>
          <w:szCs w:val="20"/>
        </w:rPr>
        <w:t>Обязательный бесплатный экземпляр диссертации передается в установленном порядке также во Всероссийский научно-технический информационный центр Министерства промышленности, науки и технологий Российской Федерации.</w:t>
      </w:r>
    </w:p>
    <w:p w:rsidR="00091DB0" w:rsidRPr="00EC5AA6" w:rsidRDefault="00EC5AA6" w:rsidP="00EC5AA6">
      <w:pPr>
        <w:spacing w:after="240"/>
        <w:rPr>
          <w:rFonts w:ascii="Verdana" w:hAnsi="Verdana"/>
          <w:sz w:val="20"/>
          <w:szCs w:val="20"/>
        </w:rPr>
      </w:pPr>
      <w:r w:rsidRPr="00EC5AA6">
        <w:rPr>
          <w:rFonts w:ascii="Verdana" w:hAnsi="Verdana"/>
          <w:sz w:val="20"/>
          <w:szCs w:val="20"/>
        </w:rPr>
        <w:t>_______________________________________</w:t>
      </w:r>
    </w:p>
    <w:sectPr w:rsidR="00091DB0" w:rsidRPr="00EC5A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A6"/>
    <w:rsid w:val="00091DB0"/>
    <w:rsid w:val="00EC5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93955"/>
  <w15:chartTrackingRefBased/>
  <w15:docId w15:val="{6C3BCF2F-C406-466B-AEF9-5CF533C6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rPr>
  </w:style>
  <w:style w:type="character" w:styleId="a4">
    <w:name w:val="Strong"/>
    <w:basedOn w:val="a0"/>
    <w:qFormat/>
    <w:rPr>
      <w:b/>
      <w:bCs/>
    </w:rPr>
  </w:style>
  <w:style w:type="character" w:styleId="a5">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5691</Words>
  <Characters>32445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ТРЕБОВАНИЯ ВАК - Выдержки из документов ВАК</vt:lpstr>
    </vt:vector>
  </TitlesOfParts>
  <Company>SU-HSE</Company>
  <LinksUpToDate>false</LinksUpToDate>
  <CharactersWithSpaces>38060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ВАК - Выдержки из документов ВАК</dc:title>
  <dc:subject/>
  <dc:creator>User</dc:creator>
  <cp:keywords/>
  <dc:description/>
  <cp:lastModifiedBy>Sergey</cp:lastModifiedBy>
  <cp:revision>2</cp:revision>
  <dcterms:created xsi:type="dcterms:W3CDTF">2021-03-04T05:32:00Z</dcterms:created>
  <dcterms:modified xsi:type="dcterms:W3CDTF">2021-03-04T05:32:00Z</dcterms:modified>
</cp:coreProperties>
</file>