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336" w:rsidRPr="00976336" w:rsidRDefault="00976336" w:rsidP="0097633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Пример оформления списка литературы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Издательство «</w:t>
      </w:r>
      <w:proofErr w:type="spellStart"/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Интернаука</w:t>
      </w:r>
      <w:proofErr w:type="spellEnd"/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предлагает публикацию ваших материалов в своих изданиях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Авторефераты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Глухов В.А. Исследование, разработка и построение системы электронной доставки документов в библиотеке: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канд.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наук. — Новосибирск, 2000. — 18 с.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Аналитические обзоры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Экономика и политика России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государств ближнего зарубежья</w:t>
      </w: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обзор, апр. 2007, Рос. акад. наук, </w:t>
      </w:r>
      <w:proofErr w:type="gram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-т мировой эконом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отношений. — М.</w:t>
      </w: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: ИМЭМО, 2007. — 39 с.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Фенухин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В.И. Этнополитические конфликты в современной России: на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имере Северо-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Кавказкого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</w:t>
      </w: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канд. полит. наук. — М.— 2002. - С.54—55.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Интернет-документы: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Официальные периодические издания: электронный путеводитель / Рос. нац. б-ка, Центр правовой информации. [СПб], 200520076. URL: http://www.nlr.ru/lawcrnter/izd/index.html (дата обращения: 18.01.2007)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Логинова Л.Г. Сущность результата дополнительного образования детей // Образование: исследовано в мире: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науч.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интернет-журн. 21.10.03. URL: http://www.oim.ru/reader.asp?nomer=366 (дата обращения: 17.04.07)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тренингов Новосибирска: своя игра [Электронный ресурс]. – Режим доступа: http://nsk.adme.ru/news/2006/07/03/2121 .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html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17.10.08)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Литчфорд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Е.У. С Белой Армией по Сибири [Электронный ресурс] // Восточный фронт армии Генерала А.В. Колчака: сайт. – URL: http://east-front.narod.ru/memo/latchford.htm (дата обращения: 23.08.2007)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конференций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Археология: история и перспективы: сб. ст. Первой межрегиональной </w:t>
      </w:r>
      <w:proofErr w:type="spellStart"/>
      <w:proofErr w:type="gram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proofErr w:type="gram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Ярославль, 2003. — 350 с.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Марьинских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Д.М., Разработка ландшафтного плана как необходимое условие устойчивого развития города (на примере Тюмени) // Экология ландшафта и планирование землепользования: тезисы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(Иркутск, 11—12 сент.2000 г.). – Новосибирск, 2000. - С.125–128.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Монографии: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Тарасова В.И. Политическая история Латинской Америки: учеб. для вузов. – М.: Проспект, 2006. – С.305–412.</w:t>
      </w:r>
    </w:p>
    <w:p w:rsid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Допускается предписанный знак точку и тире, разделяющий области библиографического описания, заменять точкой: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Философия культуры и философия науки: проблемы и </w:t>
      </w:r>
      <w:proofErr w:type="gram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 :</w:t>
      </w:r>
      <w:proofErr w:type="gram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межвуз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сб. науч. тр. /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гос. ун-т; [под ред. С.Ф.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Мартыновича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]. </w:t>
      </w:r>
      <w:proofErr w:type="gram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 :</w:t>
      </w:r>
      <w:proofErr w:type="gram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Изд-во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ун-та, 1999. – 199 с.</w:t>
      </w:r>
    </w:p>
    <w:p w:rsid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Допускается не использовать квадратные скобки для сведений, заимствованных не из предписанного источника информации.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 Современный экономический словарь / Б.А.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Л.Ш. Лозовский, Е.Б. Стародубцева. – 5-е изд.,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– М.: ИНФРА-М, 2006. – 494 с.</w:t>
      </w:r>
    </w:p>
    <w:p w:rsid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Заголовок записи в статье может содержать имена одного, двух или трех авторов документа. Имена авторов, указанные в заголовке, не повторяются в сведениях об ответственности. Поэтому:</w:t>
      </w:r>
    </w:p>
    <w:p w:rsid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Райзберг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Б.А., Лозовский Л.Ш., Стародубцева Е.Б. Современный экономический словарь. 5-е изд.,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М.: ИНФРА-М, 2006. — 494 с.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авторов четыре и более, то заголовок не применяют (ГОСТ 7.80-2000)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Патенты: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Патент РФ № 2000130511/28, 04.12.2000.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Еськов Д.Н.,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Бонштедт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Б.Э.,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Корешев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С.Н., Лебедев Г.И., Серегин А.Г. Оптико-электронный аппарат // Патент России № 2122745. 1998.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Бюл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33.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из журналов или сборников: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Адорно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 К логике социальных наук //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философии. – 1992. – №10. – С. 76–86.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Crawford P.J. The reference librarian and the business professor: a strategic alliance that works / P.J. Crawford, T.P. Barrett // Ref.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Libr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1997.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Vol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3. № 58. – P.75–85.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Заголовок записи в ссылке может имена одного, двух или трех авторов документа. Имена авторов, указанные в заголовке, могут не повторяться в сведениях об ответственности.</w:t>
      </w: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76336">
        <w:rPr>
          <w:rFonts w:ascii="Times New Roman" w:eastAsia="Times New Roman" w:hAnsi="Times New Roman" w:cs="Times New Roman"/>
          <w:sz w:val="21"/>
          <w:szCs w:val="21"/>
          <w:lang w:val="en-US" w:eastAsia="ru-RU"/>
        </w:rPr>
        <w:t xml:space="preserve">Crawford P.J., Barrett T.P. The reference librarian and the business professor: a strategic alliance that works // Ref. </w:t>
      </w:r>
      <w:proofErr w:type="spellStart"/>
      <w:r w:rsidRPr="00976336">
        <w:rPr>
          <w:rFonts w:ascii="Times New Roman" w:eastAsia="Times New Roman" w:hAnsi="Times New Roman" w:cs="Times New Roman"/>
          <w:sz w:val="21"/>
          <w:szCs w:val="21"/>
          <w:lang w:eastAsia="ru-RU"/>
        </w:rPr>
        <w:t>Libr</w:t>
      </w:r>
      <w:proofErr w:type="spellEnd"/>
      <w:r w:rsidRPr="0097633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1997. </w:t>
      </w:r>
      <w:proofErr w:type="spellStart"/>
      <w:r w:rsidRPr="00976336">
        <w:rPr>
          <w:rFonts w:ascii="Times New Roman" w:eastAsia="Times New Roman" w:hAnsi="Times New Roman" w:cs="Times New Roman"/>
          <w:sz w:val="21"/>
          <w:szCs w:val="21"/>
          <w:lang w:eastAsia="ru-RU"/>
        </w:rPr>
        <w:t>Vol</w:t>
      </w:r>
      <w:proofErr w:type="spellEnd"/>
      <w:r w:rsidRPr="00976336">
        <w:rPr>
          <w:rFonts w:ascii="Times New Roman" w:eastAsia="Times New Roman" w:hAnsi="Times New Roman" w:cs="Times New Roman"/>
          <w:sz w:val="21"/>
          <w:szCs w:val="21"/>
          <w:lang w:eastAsia="ru-RU"/>
        </w:rPr>
        <w:t>. 3. № 58. P.75–85.</w:t>
      </w: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авторов четыре или более, то заголовок не применяют (ГОСТ 7.80-2000):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 В.И. Турбулентный пограничный слой на теле вращения при периодическом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вдуве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/отсосе // Теплофизика и аэромеханика. – 2006. – Т. 13, №3. – С. 369–385.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А.Ю. Консорциум – механизм организации подписки на электронные ресурсы // Российский фонд фундаментальных исследований: десять лет служения российской науке. – М.: Науч. мир, 2003. – С.340–342.</w:t>
      </w:r>
    </w:p>
    <w:p w:rsidR="00976336" w:rsidRPr="00976336" w:rsidRDefault="00976336" w:rsidP="009763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ресурс</w:t>
      </w:r>
    </w:p>
    <w:p w:rsidR="00B92CF4" w:rsidRPr="00976336" w:rsidRDefault="00976336" w:rsidP="00976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Художественная энциклопедия зарубежного классического искусства [Электронный ресурс]. – </w:t>
      </w:r>
      <w:proofErr w:type="gram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Большая Рос. </w:t>
      </w:r>
      <w:proofErr w:type="spellStart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энцикл</w:t>
      </w:r>
      <w:proofErr w:type="spellEnd"/>
      <w:r w:rsidRPr="00976336">
        <w:rPr>
          <w:rFonts w:ascii="Times New Roman" w:eastAsia="Times New Roman" w:hAnsi="Times New Roman" w:cs="Times New Roman"/>
          <w:sz w:val="24"/>
          <w:szCs w:val="24"/>
          <w:lang w:eastAsia="ru-RU"/>
        </w:rPr>
        <w:t>. [и др.], 1996. – 1 электрон. опт. диск (CD-ROM).</w:t>
      </w:r>
    </w:p>
    <w:sectPr w:rsidR="00B92CF4" w:rsidRPr="00976336" w:rsidSect="00976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0C3" w:rsidRDefault="00D360C3" w:rsidP="00976336">
      <w:pPr>
        <w:spacing w:after="0" w:line="240" w:lineRule="auto"/>
      </w:pPr>
      <w:r>
        <w:separator/>
      </w:r>
    </w:p>
  </w:endnote>
  <w:endnote w:type="continuationSeparator" w:id="0">
    <w:p w:rsidR="00D360C3" w:rsidRDefault="00D360C3" w:rsidP="0097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36" w:rsidRDefault="0097633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36" w:rsidRDefault="0097633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36" w:rsidRDefault="0097633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0C3" w:rsidRDefault="00D360C3" w:rsidP="00976336">
      <w:pPr>
        <w:spacing w:after="0" w:line="240" w:lineRule="auto"/>
      </w:pPr>
      <w:r>
        <w:separator/>
      </w:r>
    </w:p>
  </w:footnote>
  <w:footnote w:type="continuationSeparator" w:id="0">
    <w:p w:rsidR="00D360C3" w:rsidRDefault="00D360C3" w:rsidP="0097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36" w:rsidRDefault="0097633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36" w:rsidRDefault="00976336" w:rsidP="00976336">
    <w:pPr>
      <w:pStyle w:val="a7"/>
      <w:ind w:left="-1560"/>
    </w:pPr>
    <w:bookmarkStart w:id="0" w:name="_GoBack"/>
    <w:r>
      <w:rPr>
        <w:noProof/>
        <w:lang w:eastAsia="ru-RU"/>
      </w:rPr>
      <w:drawing>
        <wp:inline distT="0" distB="0" distL="0" distR="0">
          <wp:extent cx="2428875" cy="390525"/>
          <wp:effectExtent l="0" t="0" r="9525" b="9525"/>
          <wp:docPr id="12" name="Рисунок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rnauk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887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336" w:rsidRDefault="0097633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22"/>
    <w:rsid w:val="00007BA9"/>
    <w:rsid w:val="00014A75"/>
    <w:rsid w:val="00027ADE"/>
    <w:rsid w:val="00031C2C"/>
    <w:rsid w:val="000323D9"/>
    <w:rsid w:val="00050714"/>
    <w:rsid w:val="000522A1"/>
    <w:rsid w:val="0006456E"/>
    <w:rsid w:val="00073610"/>
    <w:rsid w:val="00074C74"/>
    <w:rsid w:val="00075625"/>
    <w:rsid w:val="00081A7F"/>
    <w:rsid w:val="000905BE"/>
    <w:rsid w:val="00097636"/>
    <w:rsid w:val="000B0798"/>
    <w:rsid w:val="000B3109"/>
    <w:rsid w:val="000C5D4A"/>
    <w:rsid w:val="000D0B5C"/>
    <w:rsid w:val="000D279B"/>
    <w:rsid w:val="000E4991"/>
    <w:rsid w:val="000E63EC"/>
    <w:rsid w:val="000F02F5"/>
    <w:rsid w:val="000F576C"/>
    <w:rsid w:val="001010CA"/>
    <w:rsid w:val="0010363B"/>
    <w:rsid w:val="0012544B"/>
    <w:rsid w:val="00126681"/>
    <w:rsid w:val="001376F7"/>
    <w:rsid w:val="00146D46"/>
    <w:rsid w:val="00157B1B"/>
    <w:rsid w:val="00171F0D"/>
    <w:rsid w:val="00173C99"/>
    <w:rsid w:val="001A5EBB"/>
    <w:rsid w:val="001B2655"/>
    <w:rsid w:val="001B3A26"/>
    <w:rsid w:val="001C4547"/>
    <w:rsid w:val="001D473E"/>
    <w:rsid w:val="001E348F"/>
    <w:rsid w:val="00204073"/>
    <w:rsid w:val="0021572C"/>
    <w:rsid w:val="0022181E"/>
    <w:rsid w:val="002842FB"/>
    <w:rsid w:val="002864E5"/>
    <w:rsid w:val="002A1800"/>
    <w:rsid w:val="002C771D"/>
    <w:rsid w:val="002D4168"/>
    <w:rsid w:val="002E5E2B"/>
    <w:rsid w:val="002E6B5E"/>
    <w:rsid w:val="002F3D46"/>
    <w:rsid w:val="00303DFF"/>
    <w:rsid w:val="00305D8D"/>
    <w:rsid w:val="0031290F"/>
    <w:rsid w:val="0031578F"/>
    <w:rsid w:val="00320539"/>
    <w:rsid w:val="0033244F"/>
    <w:rsid w:val="0033438A"/>
    <w:rsid w:val="00335B8D"/>
    <w:rsid w:val="0034306B"/>
    <w:rsid w:val="0034637F"/>
    <w:rsid w:val="00354F00"/>
    <w:rsid w:val="003734BC"/>
    <w:rsid w:val="00374A8A"/>
    <w:rsid w:val="00383878"/>
    <w:rsid w:val="003A7590"/>
    <w:rsid w:val="003B1B70"/>
    <w:rsid w:val="003B493E"/>
    <w:rsid w:val="003D7383"/>
    <w:rsid w:val="003E7A84"/>
    <w:rsid w:val="003F4741"/>
    <w:rsid w:val="00411210"/>
    <w:rsid w:val="00414191"/>
    <w:rsid w:val="00420C09"/>
    <w:rsid w:val="00420D8A"/>
    <w:rsid w:val="00427D3E"/>
    <w:rsid w:val="00435AF6"/>
    <w:rsid w:val="00440205"/>
    <w:rsid w:val="00450C27"/>
    <w:rsid w:val="00463BC1"/>
    <w:rsid w:val="00466FAE"/>
    <w:rsid w:val="00475212"/>
    <w:rsid w:val="004863C1"/>
    <w:rsid w:val="004875F7"/>
    <w:rsid w:val="004914EF"/>
    <w:rsid w:val="00492F2A"/>
    <w:rsid w:val="00493EF8"/>
    <w:rsid w:val="004A1145"/>
    <w:rsid w:val="004A24B3"/>
    <w:rsid w:val="004A4DF6"/>
    <w:rsid w:val="004B3BFE"/>
    <w:rsid w:val="004B4792"/>
    <w:rsid w:val="004D3172"/>
    <w:rsid w:val="004E01DB"/>
    <w:rsid w:val="004E7E3A"/>
    <w:rsid w:val="004F49A8"/>
    <w:rsid w:val="00507516"/>
    <w:rsid w:val="00514E98"/>
    <w:rsid w:val="00517487"/>
    <w:rsid w:val="0052083E"/>
    <w:rsid w:val="00535020"/>
    <w:rsid w:val="005542C0"/>
    <w:rsid w:val="005617D0"/>
    <w:rsid w:val="00565907"/>
    <w:rsid w:val="00567E52"/>
    <w:rsid w:val="0057094A"/>
    <w:rsid w:val="005804A8"/>
    <w:rsid w:val="00585D51"/>
    <w:rsid w:val="00592DE1"/>
    <w:rsid w:val="005B0315"/>
    <w:rsid w:val="005B4DE2"/>
    <w:rsid w:val="005C2DE2"/>
    <w:rsid w:val="005C4923"/>
    <w:rsid w:val="005C51B3"/>
    <w:rsid w:val="005E14AF"/>
    <w:rsid w:val="005F3D19"/>
    <w:rsid w:val="00605F51"/>
    <w:rsid w:val="00610978"/>
    <w:rsid w:val="00612831"/>
    <w:rsid w:val="00633623"/>
    <w:rsid w:val="00645362"/>
    <w:rsid w:val="00645B95"/>
    <w:rsid w:val="00646411"/>
    <w:rsid w:val="00661153"/>
    <w:rsid w:val="00665386"/>
    <w:rsid w:val="0066693F"/>
    <w:rsid w:val="006673D7"/>
    <w:rsid w:val="0068142B"/>
    <w:rsid w:val="00692FEE"/>
    <w:rsid w:val="006A323F"/>
    <w:rsid w:val="006B0CF7"/>
    <w:rsid w:val="006B6897"/>
    <w:rsid w:val="006C22C1"/>
    <w:rsid w:val="006C7DE7"/>
    <w:rsid w:val="006E1828"/>
    <w:rsid w:val="006E2816"/>
    <w:rsid w:val="006E45CD"/>
    <w:rsid w:val="0070507A"/>
    <w:rsid w:val="00707204"/>
    <w:rsid w:val="0071166D"/>
    <w:rsid w:val="007163FF"/>
    <w:rsid w:val="0072572A"/>
    <w:rsid w:val="00740F36"/>
    <w:rsid w:val="00754ED3"/>
    <w:rsid w:val="00761F26"/>
    <w:rsid w:val="00764E18"/>
    <w:rsid w:val="007777B9"/>
    <w:rsid w:val="0078062D"/>
    <w:rsid w:val="00781001"/>
    <w:rsid w:val="00791C1C"/>
    <w:rsid w:val="00792B97"/>
    <w:rsid w:val="007A0AC5"/>
    <w:rsid w:val="007A7AE9"/>
    <w:rsid w:val="007C2431"/>
    <w:rsid w:val="007C5DE4"/>
    <w:rsid w:val="007D024D"/>
    <w:rsid w:val="007D2FA3"/>
    <w:rsid w:val="007E05F1"/>
    <w:rsid w:val="007E108E"/>
    <w:rsid w:val="007E3762"/>
    <w:rsid w:val="007F196E"/>
    <w:rsid w:val="007F35FE"/>
    <w:rsid w:val="007F3DAE"/>
    <w:rsid w:val="00817807"/>
    <w:rsid w:val="00822988"/>
    <w:rsid w:val="00826C7E"/>
    <w:rsid w:val="00835374"/>
    <w:rsid w:val="008358D1"/>
    <w:rsid w:val="00843F1A"/>
    <w:rsid w:val="00855AFF"/>
    <w:rsid w:val="00856D97"/>
    <w:rsid w:val="008642B2"/>
    <w:rsid w:val="008756A6"/>
    <w:rsid w:val="00891AE3"/>
    <w:rsid w:val="00892EAB"/>
    <w:rsid w:val="008A7922"/>
    <w:rsid w:val="008C3A22"/>
    <w:rsid w:val="008D0557"/>
    <w:rsid w:val="008D289A"/>
    <w:rsid w:val="008E3693"/>
    <w:rsid w:val="008F21BA"/>
    <w:rsid w:val="008F5137"/>
    <w:rsid w:val="0090234A"/>
    <w:rsid w:val="00904BD6"/>
    <w:rsid w:val="00911FA5"/>
    <w:rsid w:val="00914D51"/>
    <w:rsid w:val="009337DE"/>
    <w:rsid w:val="00935CEA"/>
    <w:rsid w:val="00942BD0"/>
    <w:rsid w:val="009433D1"/>
    <w:rsid w:val="00966A36"/>
    <w:rsid w:val="00970A2D"/>
    <w:rsid w:val="00975D10"/>
    <w:rsid w:val="00976336"/>
    <w:rsid w:val="00976378"/>
    <w:rsid w:val="00983D56"/>
    <w:rsid w:val="009A1278"/>
    <w:rsid w:val="009B37C1"/>
    <w:rsid w:val="009B7799"/>
    <w:rsid w:val="009C37A5"/>
    <w:rsid w:val="009C4EAB"/>
    <w:rsid w:val="009D1B97"/>
    <w:rsid w:val="009D1E4F"/>
    <w:rsid w:val="009D2BEB"/>
    <w:rsid w:val="00A00A8A"/>
    <w:rsid w:val="00A06EE8"/>
    <w:rsid w:val="00A167AB"/>
    <w:rsid w:val="00A26C20"/>
    <w:rsid w:val="00A27712"/>
    <w:rsid w:val="00A50417"/>
    <w:rsid w:val="00A81C1F"/>
    <w:rsid w:val="00A9284A"/>
    <w:rsid w:val="00AA5D21"/>
    <w:rsid w:val="00AB2B59"/>
    <w:rsid w:val="00AB58F2"/>
    <w:rsid w:val="00AD4812"/>
    <w:rsid w:val="00AD63D4"/>
    <w:rsid w:val="00AE19C8"/>
    <w:rsid w:val="00AF6F65"/>
    <w:rsid w:val="00B00EE9"/>
    <w:rsid w:val="00B01257"/>
    <w:rsid w:val="00B0170D"/>
    <w:rsid w:val="00B03021"/>
    <w:rsid w:val="00B12FD4"/>
    <w:rsid w:val="00B169CB"/>
    <w:rsid w:val="00B1740A"/>
    <w:rsid w:val="00B30D0D"/>
    <w:rsid w:val="00B3498B"/>
    <w:rsid w:val="00B5152C"/>
    <w:rsid w:val="00B5564F"/>
    <w:rsid w:val="00B5617F"/>
    <w:rsid w:val="00B573CB"/>
    <w:rsid w:val="00B57DC8"/>
    <w:rsid w:val="00B61FB8"/>
    <w:rsid w:val="00B65D0C"/>
    <w:rsid w:val="00B76D01"/>
    <w:rsid w:val="00B84C12"/>
    <w:rsid w:val="00B92CF4"/>
    <w:rsid w:val="00BA11AD"/>
    <w:rsid w:val="00BA2FDA"/>
    <w:rsid w:val="00BA39D1"/>
    <w:rsid w:val="00BA3EEE"/>
    <w:rsid w:val="00BB1982"/>
    <w:rsid w:val="00C05605"/>
    <w:rsid w:val="00C05EB0"/>
    <w:rsid w:val="00C063D0"/>
    <w:rsid w:val="00C14248"/>
    <w:rsid w:val="00C23CBE"/>
    <w:rsid w:val="00C302B1"/>
    <w:rsid w:val="00C342EB"/>
    <w:rsid w:val="00C359F6"/>
    <w:rsid w:val="00C43411"/>
    <w:rsid w:val="00C43AE7"/>
    <w:rsid w:val="00C4563B"/>
    <w:rsid w:val="00C6560F"/>
    <w:rsid w:val="00C6636D"/>
    <w:rsid w:val="00C6709B"/>
    <w:rsid w:val="00C730F2"/>
    <w:rsid w:val="00C75A6B"/>
    <w:rsid w:val="00C8364B"/>
    <w:rsid w:val="00C91DD3"/>
    <w:rsid w:val="00CC4452"/>
    <w:rsid w:val="00CC4675"/>
    <w:rsid w:val="00CD3BA6"/>
    <w:rsid w:val="00CD68B1"/>
    <w:rsid w:val="00CF19C6"/>
    <w:rsid w:val="00D1096A"/>
    <w:rsid w:val="00D21BAB"/>
    <w:rsid w:val="00D25A0D"/>
    <w:rsid w:val="00D34D07"/>
    <w:rsid w:val="00D360C3"/>
    <w:rsid w:val="00D36889"/>
    <w:rsid w:val="00D36B24"/>
    <w:rsid w:val="00D37C7D"/>
    <w:rsid w:val="00D44AC8"/>
    <w:rsid w:val="00D468DD"/>
    <w:rsid w:val="00D55F46"/>
    <w:rsid w:val="00D62C22"/>
    <w:rsid w:val="00D6319F"/>
    <w:rsid w:val="00D646D7"/>
    <w:rsid w:val="00D7453A"/>
    <w:rsid w:val="00D74B7C"/>
    <w:rsid w:val="00D96743"/>
    <w:rsid w:val="00DB24C7"/>
    <w:rsid w:val="00DC34A9"/>
    <w:rsid w:val="00DC4EFC"/>
    <w:rsid w:val="00DC5E8C"/>
    <w:rsid w:val="00DE234C"/>
    <w:rsid w:val="00E10701"/>
    <w:rsid w:val="00E32E38"/>
    <w:rsid w:val="00E3301F"/>
    <w:rsid w:val="00E3443F"/>
    <w:rsid w:val="00E413C8"/>
    <w:rsid w:val="00E433EE"/>
    <w:rsid w:val="00E54E54"/>
    <w:rsid w:val="00E6051C"/>
    <w:rsid w:val="00E625D3"/>
    <w:rsid w:val="00E63665"/>
    <w:rsid w:val="00E82207"/>
    <w:rsid w:val="00EA0252"/>
    <w:rsid w:val="00EA1FEA"/>
    <w:rsid w:val="00EB7A8C"/>
    <w:rsid w:val="00ED5EBE"/>
    <w:rsid w:val="00EE4355"/>
    <w:rsid w:val="00EE56CB"/>
    <w:rsid w:val="00EE7C8F"/>
    <w:rsid w:val="00EF416D"/>
    <w:rsid w:val="00EF6761"/>
    <w:rsid w:val="00F35B05"/>
    <w:rsid w:val="00F60580"/>
    <w:rsid w:val="00F6619E"/>
    <w:rsid w:val="00F823FE"/>
    <w:rsid w:val="00F861A3"/>
    <w:rsid w:val="00F90459"/>
    <w:rsid w:val="00FA0F5A"/>
    <w:rsid w:val="00FA51E3"/>
    <w:rsid w:val="00FA56BC"/>
    <w:rsid w:val="00FA5EA1"/>
    <w:rsid w:val="00FC6966"/>
    <w:rsid w:val="00FD622C"/>
    <w:rsid w:val="00FD65ED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005F68-C6E9-4E5C-AEE0-C058C690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63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63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76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6336"/>
    <w:rPr>
      <w:b/>
      <w:bCs/>
    </w:rPr>
  </w:style>
  <w:style w:type="character" w:styleId="a5">
    <w:name w:val="Hyperlink"/>
    <w:basedOn w:val="a0"/>
    <w:uiPriority w:val="99"/>
    <w:semiHidden/>
    <w:unhideWhenUsed/>
    <w:rsid w:val="00976336"/>
    <w:rPr>
      <w:color w:val="0000FF"/>
      <w:u w:val="single"/>
    </w:rPr>
  </w:style>
  <w:style w:type="character" w:styleId="a6">
    <w:name w:val="Emphasis"/>
    <w:basedOn w:val="a0"/>
    <w:uiPriority w:val="20"/>
    <w:qFormat/>
    <w:rsid w:val="00976336"/>
    <w:rPr>
      <w:i/>
      <w:iCs/>
    </w:rPr>
  </w:style>
  <w:style w:type="paragraph" w:styleId="a7">
    <w:name w:val="header"/>
    <w:basedOn w:val="a"/>
    <w:link w:val="a8"/>
    <w:uiPriority w:val="99"/>
    <w:unhideWhenUsed/>
    <w:rsid w:val="0097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6336"/>
  </w:style>
  <w:style w:type="paragraph" w:styleId="a9">
    <w:name w:val="footer"/>
    <w:basedOn w:val="a"/>
    <w:link w:val="aa"/>
    <w:uiPriority w:val="99"/>
    <w:unhideWhenUsed/>
    <w:rsid w:val="00976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3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1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ternau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646</Words>
  <Characters>3685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2020-07-22T04:16:00Z</dcterms:created>
  <dcterms:modified xsi:type="dcterms:W3CDTF">2020-07-22T04:20:00Z</dcterms:modified>
</cp:coreProperties>
</file>